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F6" w:rsidRPr="00B55E47" w:rsidRDefault="00C625F6" w:rsidP="00B55E47">
      <w:pPr>
        <w:pStyle w:val="Titolo2"/>
        <w:spacing w:before="0"/>
        <w:jc w:val="center"/>
        <w:rPr>
          <w:rFonts w:ascii="Arial" w:hAnsi="Arial" w:cs="Arial"/>
          <w:b/>
          <w:color w:val="000000"/>
          <w:sz w:val="32"/>
          <w:szCs w:val="32"/>
        </w:rPr>
      </w:pPr>
      <w:r w:rsidRPr="00B55E47">
        <w:rPr>
          <w:rFonts w:ascii="Arial" w:hAnsi="Arial" w:cs="Arial"/>
          <w:b/>
          <w:color w:val="000000"/>
          <w:sz w:val="32"/>
          <w:szCs w:val="32"/>
        </w:rPr>
        <w:t>VIRUS: LE MISURE NEL COMUNE DI RIMINI</w:t>
      </w:r>
    </w:p>
    <w:p w:rsidR="00C625F6" w:rsidRPr="003C15E9" w:rsidRDefault="00C625F6" w:rsidP="00B55E47">
      <w:pPr>
        <w:pStyle w:val="Titolo2"/>
        <w:spacing w:before="0"/>
        <w:jc w:val="center"/>
        <w:rPr>
          <w:rFonts w:ascii="Arial" w:hAnsi="Arial" w:cs="Arial"/>
          <w:b/>
          <w:color w:val="000000"/>
          <w:sz w:val="32"/>
          <w:szCs w:val="32"/>
        </w:rPr>
      </w:pPr>
      <w:r w:rsidRPr="00B55E47">
        <w:rPr>
          <w:rFonts w:ascii="Arial" w:hAnsi="Arial" w:cs="Arial"/>
          <w:b/>
          <w:color w:val="000000"/>
          <w:sz w:val="32"/>
          <w:szCs w:val="32"/>
        </w:rPr>
        <w:t>Che c</w:t>
      </w:r>
      <w:r w:rsidRPr="003C15E9">
        <w:rPr>
          <w:rFonts w:ascii="Arial" w:hAnsi="Arial" w:cs="Arial"/>
          <w:b/>
          <w:color w:val="000000"/>
          <w:sz w:val="32"/>
          <w:szCs w:val="32"/>
        </w:rPr>
        <w:t>osa cambia dopo l’</w:t>
      </w:r>
      <w:r w:rsidR="00323497">
        <w:rPr>
          <w:rFonts w:ascii="Arial" w:hAnsi="Arial" w:cs="Arial"/>
          <w:b/>
          <w:color w:val="000000"/>
          <w:sz w:val="32"/>
          <w:szCs w:val="32"/>
        </w:rPr>
        <w:t>Or</w:t>
      </w:r>
      <w:r w:rsidRPr="003C15E9">
        <w:rPr>
          <w:rFonts w:ascii="Arial" w:hAnsi="Arial" w:cs="Arial"/>
          <w:b/>
          <w:color w:val="000000"/>
          <w:sz w:val="32"/>
          <w:szCs w:val="32"/>
        </w:rPr>
        <w:t>dinanza del Presidente della Regione Emilia Romagna n.69 del 24 aprile 2020</w:t>
      </w:r>
    </w:p>
    <w:p w:rsidR="00C625F6" w:rsidRPr="003C15E9" w:rsidRDefault="00C625F6" w:rsidP="00C625F6">
      <w:pPr>
        <w:pStyle w:val="Titolo2"/>
        <w:spacing w:before="0"/>
        <w:rPr>
          <w:rFonts w:ascii="Arial" w:hAnsi="Arial" w:cs="Arial"/>
          <w:color w:val="000000"/>
          <w:sz w:val="42"/>
          <w:szCs w:val="42"/>
        </w:rPr>
      </w:pPr>
    </w:p>
    <w:p w:rsidR="00C625F6" w:rsidRPr="003C15E9" w:rsidRDefault="00C625F6" w:rsidP="00B55E47">
      <w:pPr>
        <w:pStyle w:val="Titolo2"/>
        <w:spacing w:before="0"/>
        <w:jc w:val="both"/>
        <w:rPr>
          <w:rFonts w:ascii="Arial" w:hAnsi="Arial" w:cs="Arial"/>
          <w:b/>
          <w:color w:val="000000"/>
          <w:sz w:val="32"/>
          <w:szCs w:val="32"/>
        </w:rPr>
      </w:pPr>
      <w:r w:rsidRPr="003C15E9">
        <w:rPr>
          <w:rFonts w:ascii="Arial" w:hAnsi="Arial" w:cs="Arial"/>
          <w:b/>
          <w:color w:val="000000"/>
          <w:sz w:val="32"/>
          <w:szCs w:val="32"/>
        </w:rPr>
        <w:t>Il nuovo provvedimento regionale consente all’intera provincia di Rimini di allinearsi al resto delle province della regione Emilia Romagna, abbandonando il regime restrittivo fin qui seguito soprattutto per quanto riguarda le attività produttive</w:t>
      </w:r>
      <w:r w:rsidR="0051418F" w:rsidRPr="003C15E9">
        <w:rPr>
          <w:rFonts w:ascii="Arial" w:hAnsi="Arial" w:cs="Arial"/>
          <w:b/>
          <w:color w:val="000000"/>
          <w:sz w:val="32"/>
          <w:szCs w:val="32"/>
        </w:rPr>
        <w:t xml:space="preserve"> e commerciali</w:t>
      </w:r>
    </w:p>
    <w:p w:rsidR="00B55E47" w:rsidRPr="003C15E9" w:rsidRDefault="00B55E47" w:rsidP="00932A3E">
      <w:pPr>
        <w:pStyle w:val="Titolo1"/>
        <w:spacing w:before="0" w:after="203"/>
        <w:rPr>
          <w:rFonts w:ascii="Arial" w:hAnsi="Arial" w:cs="Arial"/>
          <w:color w:val="1C2024"/>
          <w:sz w:val="54"/>
          <w:szCs w:val="54"/>
        </w:rPr>
      </w:pPr>
    </w:p>
    <w:p w:rsidR="00DD3E5D" w:rsidRPr="003C15E9" w:rsidRDefault="00DD3E5D" w:rsidP="00DD3E5D">
      <w:pPr>
        <w:shd w:val="clear" w:color="auto" w:fill="FFFFFF"/>
        <w:spacing w:before="405" w:after="203" w:line="240" w:lineRule="auto"/>
        <w:outlineLvl w:val="2"/>
        <w:rPr>
          <w:rFonts w:ascii="Arial" w:eastAsia="Times New Roman" w:hAnsi="Arial" w:cs="Arial"/>
          <w:b/>
          <w:bCs/>
          <w:color w:val="1C2024"/>
          <w:sz w:val="36"/>
          <w:szCs w:val="36"/>
          <w:lang w:eastAsia="it-IT"/>
        </w:rPr>
      </w:pPr>
    </w:p>
    <w:p w:rsidR="00DD3E5D" w:rsidRPr="003C15E9" w:rsidRDefault="00DD3E5D" w:rsidP="00DD3E5D">
      <w:pPr>
        <w:shd w:val="clear" w:color="auto" w:fill="FFFFFF"/>
        <w:spacing w:before="405" w:after="203" w:line="240" w:lineRule="auto"/>
        <w:outlineLvl w:val="2"/>
        <w:rPr>
          <w:rFonts w:ascii="Arial" w:eastAsia="Times New Roman" w:hAnsi="Arial" w:cs="Arial"/>
          <w:b/>
          <w:bCs/>
          <w:color w:val="1C2024"/>
          <w:sz w:val="36"/>
          <w:szCs w:val="36"/>
          <w:lang w:eastAsia="it-IT"/>
        </w:rPr>
      </w:pPr>
      <w:r w:rsidRPr="003C15E9">
        <w:rPr>
          <w:rFonts w:ascii="Arial" w:eastAsia="Times New Roman" w:hAnsi="Arial" w:cs="Arial"/>
          <w:b/>
          <w:bCs/>
          <w:color w:val="1C2024"/>
          <w:sz w:val="36"/>
          <w:szCs w:val="36"/>
          <w:lang w:eastAsia="it-IT"/>
        </w:rPr>
        <w:t>ATTIVITÀ PRODUTTIVE INDUSTRIALI E COMMERCIALI</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A partire dal 27 di aprile 2020, a Rimini cessa lo speciale regime restrittivo per le attività produttive che era limitato alle sole filier</w:t>
      </w:r>
      <w:r w:rsidR="00323497">
        <w:rPr>
          <w:rFonts w:ascii="Arial" w:eastAsia="Times New Roman" w:hAnsi="Arial" w:cs="Arial"/>
          <w:color w:val="1C2024"/>
          <w:sz w:val="24"/>
          <w:szCs w:val="24"/>
          <w:lang w:eastAsia="it-IT"/>
        </w:rPr>
        <w:t xml:space="preserve">e agroalimentari e </w:t>
      </w:r>
      <w:r w:rsidRPr="003C15E9">
        <w:rPr>
          <w:rFonts w:ascii="Arial" w:eastAsia="Times New Roman" w:hAnsi="Arial" w:cs="Arial"/>
          <w:color w:val="1C2024"/>
          <w:sz w:val="24"/>
          <w:szCs w:val="24"/>
          <w:lang w:eastAsia="it-IT"/>
        </w:rPr>
        <w:t xml:space="preserve">della silvicoltura, per abbracciare la disciplina nazionale che sospende </w:t>
      </w:r>
      <w:r w:rsidRPr="003C15E9">
        <w:rPr>
          <w:rFonts w:ascii="Arial" w:eastAsia="Times New Roman" w:hAnsi="Arial" w:cs="Arial"/>
          <w:b/>
          <w:bCs/>
          <w:color w:val="1C2024"/>
          <w:sz w:val="24"/>
          <w:szCs w:val="24"/>
          <w:lang w:eastAsia="it-IT"/>
        </w:rPr>
        <w:t>tutte le attività produttive industriali e commerciali</w:t>
      </w:r>
      <w:r w:rsidRPr="003C15E9">
        <w:rPr>
          <w:rFonts w:ascii="Arial" w:eastAsia="Times New Roman" w:hAnsi="Arial" w:cs="Arial"/>
          <w:color w:val="1C2024"/>
          <w:sz w:val="24"/>
          <w:szCs w:val="24"/>
          <w:lang w:eastAsia="it-IT"/>
        </w:rPr>
        <w:t>, ad eccezione di quelle indicate nell'allegato 3 del </w:t>
      </w:r>
      <w:hyperlink r:id="rId5" w:history="1">
        <w:r w:rsidRPr="003C15E9">
          <w:rPr>
            <w:rFonts w:ascii="Arial" w:eastAsia="Times New Roman" w:hAnsi="Arial" w:cs="Arial"/>
            <w:color w:val="1C2024"/>
            <w:sz w:val="24"/>
            <w:szCs w:val="24"/>
            <w:lang w:eastAsia="it-IT"/>
          </w:rPr>
          <w:t>DPCM 10 aprile 2020</w:t>
        </w:r>
      </w:hyperlink>
      <w:r w:rsidRPr="003C15E9">
        <w:rPr>
          <w:rFonts w:ascii="Arial" w:eastAsia="Times New Roman" w:hAnsi="Arial" w:cs="Arial"/>
          <w:color w:val="1C2024"/>
          <w:sz w:val="24"/>
          <w:szCs w:val="24"/>
          <w:lang w:eastAsia="it-IT"/>
        </w:rPr>
        <w:t xml:space="preserve"> Le attività produttive che sarebbero sospese possono comunque proseguire se organizzate in modalità a distanza o lavoro agile. </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Restano sempre consentite, previa comunicazione al Prefetto della provincia dove si trova l’attività produttiva, le attività funzionali ad assicurare la continuità delle filiere delle attività di cui all'allegato 3 del DPCM 10 aprile 2020.</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Sono consentite le </w:t>
      </w:r>
      <w:r w:rsidRPr="003C15E9">
        <w:rPr>
          <w:rFonts w:ascii="Arial" w:eastAsia="Times New Roman" w:hAnsi="Arial" w:cs="Arial"/>
          <w:b/>
          <w:bCs/>
          <w:color w:val="1C2024"/>
          <w:sz w:val="24"/>
          <w:szCs w:val="24"/>
          <w:lang w:eastAsia="it-IT"/>
        </w:rPr>
        <w:t>attività che erogano servizi di pubblica utilità</w:t>
      </w:r>
      <w:r w:rsidRPr="003C15E9">
        <w:rPr>
          <w:rFonts w:ascii="Arial" w:eastAsia="Times New Roman" w:hAnsi="Arial" w:cs="Arial"/>
          <w:color w:val="1C2024"/>
          <w:sz w:val="24"/>
          <w:szCs w:val="24"/>
          <w:lang w:eastAsia="it-IT"/>
        </w:rPr>
        <w:t xml:space="preserve">, nonché i </w:t>
      </w:r>
      <w:r w:rsidRPr="003C15E9">
        <w:rPr>
          <w:rFonts w:ascii="Arial" w:eastAsia="Times New Roman" w:hAnsi="Arial" w:cs="Arial"/>
          <w:b/>
          <w:bCs/>
          <w:color w:val="1C2024"/>
          <w:sz w:val="24"/>
          <w:szCs w:val="24"/>
          <w:lang w:eastAsia="it-IT"/>
        </w:rPr>
        <w:t>servizi essenziali</w:t>
      </w:r>
      <w:r w:rsidRPr="003C15E9">
        <w:rPr>
          <w:rFonts w:ascii="Arial" w:eastAsia="Times New Roman" w:hAnsi="Arial" w:cs="Arial"/>
          <w:color w:val="1C2024"/>
          <w:sz w:val="24"/>
          <w:szCs w:val="24"/>
          <w:lang w:eastAsia="it-IT"/>
        </w:rPr>
        <w:t> come definiti dalla legge 12 giugno 1990, n.146.</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Lo stesso avviene per le attività degli impianti a ciclo produttivo continuo, previa comunicazione al Prefetto della provincia dove si trovi l’attività produttiva, dalla cui interruzione derivi un grave pregiudizio all'impianto stesso o un pericolo di incidenti. Il Prefetto, sentito il presidente della Regione interessata, può sospendere tali attività qualora ritenga che non sussistano le condizioni per farle proseguire. In ogni caso, non serve la comunicazione se l’attività di tali impianti è finalizzata a garantire l'erogazione di un servizio pubblico essenziale.</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Sono inoltre consentite le attività di </w:t>
      </w:r>
      <w:r w:rsidRPr="003C15E9">
        <w:rPr>
          <w:rFonts w:ascii="Arial" w:eastAsia="Times New Roman" w:hAnsi="Arial" w:cs="Arial"/>
          <w:b/>
          <w:bCs/>
          <w:color w:val="1C2024"/>
          <w:sz w:val="24"/>
          <w:szCs w:val="24"/>
          <w:lang w:eastAsia="it-IT"/>
        </w:rPr>
        <w:t>produzione, trasporto, commercializzazione e consegna dei farmaci</w:t>
      </w:r>
      <w:r w:rsidRPr="003C15E9">
        <w:rPr>
          <w:rFonts w:ascii="Arial" w:eastAsia="Times New Roman" w:hAnsi="Arial" w:cs="Arial"/>
          <w:color w:val="1C2024"/>
          <w:sz w:val="24"/>
          <w:szCs w:val="24"/>
          <w:lang w:eastAsia="it-IT"/>
        </w:rPr>
        <w:t>, tecnologia sanitaria e dispositivi medico-chirurgici nonch</w:t>
      </w:r>
      <w:r w:rsidR="003C15E9" w:rsidRPr="003C15E9">
        <w:rPr>
          <w:rFonts w:ascii="Arial" w:eastAsia="Times New Roman" w:hAnsi="Arial" w:cs="Arial"/>
          <w:color w:val="1C2024"/>
          <w:sz w:val="24"/>
          <w:szCs w:val="24"/>
          <w:lang w:eastAsia="it-IT"/>
        </w:rPr>
        <w:t xml:space="preserve">é </w:t>
      </w:r>
      <w:r w:rsidRPr="003C15E9">
        <w:rPr>
          <w:rFonts w:ascii="Arial" w:eastAsia="Times New Roman" w:hAnsi="Arial" w:cs="Arial"/>
          <w:color w:val="1C2024"/>
          <w:sz w:val="24"/>
          <w:szCs w:val="24"/>
          <w:lang w:eastAsia="it-IT"/>
        </w:rPr>
        <w:t>di </w:t>
      </w:r>
      <w:r w:rsidRPr="003C15E9">
        <w:rPr>
          <w:rFonts w:ascii="Arial" w:eastAsia="Times New Roman" w:hAnsi="Arial" w:cs="Arial"/>
          <w:b/>
          <w:bCs/>
          <w:color w:val="1C2024"/>
          <w:sz w:val="24"/>
          <w:szCs w:val="24"/>
          <w:lang w:eastAsia="it-IT"/>
        </w:rPr>
        <w:t>prodotti agricoli e alimentari</w:t>
      </w:r>
      <w:r w:rsidRPr="003C15E9">
        <w:rPr>
          <w:rFonts w:ascii="Arial" w:eastAsia="Times New Roman" w:hAnsi="Arial" w:cs="Arial"/>
          <w:color w:val="1C2024"/>
          <w:sz w:val="24"/>
          <w:szCs w:val="24"/>
          <w:lang w:eastAsia="it-IT"/>
        </w:rPr>
        <w:t>, dell’industria dell’aerospazio e della difesa, i servizi e le infrastrutture essenziali per la </w:t>
      </w:r>
      <w:r w:rsidRPr="003C15E9">
        <w:rPr>
          <w:rFonts w:ascii="Arial" w:eastAsia="Times New Roman" w:hAnsi="Arial" w:cs="Arial"/>
          <w:b/>
          <w:bCs/>
          <w:color w:val="1C2024"/>
          <w:sz w:val="24"/>
          <w:szCs w:val="24"/>
          <w:lang w:eastAsia="it-IT"/>
        </w:rPr>
        <w:t>sicurezza nazionale</w:t>
      </w:r>
      <w:r w:rsidRPr="003C15E9">
        <w:rPr>
          <w:rFonts w:ascii="Arial" w:eastAsia="Times New Roman" w:hAnsi="Arial" w:cs="Arial"/>
          <w:color w:val="1C2024"/>
          <w:sz w:val="24"/>
          <w:szCs w:val="24"/>
          <w:lang w:eastAsia="it-IT"/>
        </w:rPr>
        <w:t> e il </w:t>
      </w:r>
      <w:r w:rsidRPr="003C15E9">
        <w:rPr>
          <w:rFonts w:ascii="Arial" w:eastAsia="Times New Roman" w:hAnsi="Arial" w:cs="Arial"/>
          <w:b/>
          <w:bCs/>
          <w:color w:val="1C2024"/>
          <w:sz w:val="24"/>
          <w:szCs w:val="24"/>
          <w:lang w:eastAsia="it-IT"/>
        </w:rPr>
        <w:t>soccorso pubblico</w:t>
      </w:r>
      <w:r w:rsidRPr="003C15E9">
        <w:rPr>
          <w:rFonts w:ascii="Arial" w:eastAsia="Times New Roman" w:hAnsi="Arial" w:cs="Arial"/>
          <w:color w:val="1C2024"/>
          <w:sz w:val="24"/>
          <w:szCs w:val="24"/>
          <w:lang w:eastAsia="it-IT"/>
        </w:rPr>
        <w:t>, le attività di </w:t>
      </w:r>
      <w:r w:rsidRPr="003C15E9">
        <w:rPr>
          <w:rFonts w:ascii="Arial" w:eastAsia="Times New Roman" w:hAnsi="Arial" w:cs="Arial"/>
          <w:b/>
          <w:bCs/>
          <w:color w:val="1C2024"/>
          <w:sz w:val="24"/>
          <w:szCs w:val="24"/>
          <w:lang w:eastAsia="it-IT"/>
        </w:rPr>
        <w:t>rilevanza strategica per l'economia nazionale</w:t>
      </w:r>
      <w:r w:rsidRPr="003C15E9">
        <w:rPr>
          <w:rFonts w:ascii="Arial" w:eastAsia="Times New Roman" w:hAnsi="Arial" w:cs="Arial"/>
          <w:color w:val="1C2024"/>
          <w:sz w:val="24"/>
          <w:szCs w:val="24"/>
          <w:lang w:eastAsia="it-IT"/>
        </w:rPr>
        <w:t>, anche in questo previ</w:t>
      </w:r>
      <w:r w:rsidR="00323497">
        <w:rPr>
          <w:rFonts w:ascii="Arial" w:eastAsia="Times New Roman" w:hAnsi="Arial" w:cs="Arial"/>
          <w:color w:val="1C2024"/>
          <w:sz w:val="24"/>
          <w:szCs w:val="24"/>
          <w:lang w:eastAsia="it-IT"/>
        </w:rPr>
        <w:t xml:space="preserve">a comunicazione al </w:t>
      </w:r>
      <w:r w:rsidRPr="003C15E9">
        <w:rPr>
          <w:rFonts w:ascii="Arial" w:eastAsia="Times New Roman" w:hAnsi="Arial" w:cs="Arial"/>
          <w:color w:val="1C2024"/>
          <w:sz w:val="24"/>
          <w:szCs w:val="24"/>
          <w:lang w:eastAsia="it-IT"/>
        </w:rPr>
        <w:t>Prefetto.</w:t>
      </w:r>
    </w:p>
    <w:p w:rsidR="003C15E9" w:rsidRPr="003C15E9" w:rsidRDefault="00DD3E5D" w:rsidP="003C15E9">
      <w:pPr>
        <w:shd w:val="clear" w:color="auto" w:fill="FFFFFF"/>
        <w:spacing w:after="203" w:line="240" w:lineRule="auto"/>
        <w:jc w:val="both"/>
        <w:rPr>
          <w:rFonts w:ascii="Arial" w:hAnsi="Arial" w:cs="Arial"/>
          <w:sz w:val="24"/>
          <w:szCs w:val="24"/>
        </w:rPr>
      </w:pPr>
      <w:r w:rsidRPr="003C15E9">
        <w:rPr>
          <w:rFonts w:ascii="Arial" w:eastAsia="Times New Roman" w:hAnsi="Arial" w:cs="Arial"/>
          <w:color w:val="1C2024"/>
          <w:sz w:val="24"/>
          <w:szCs w:val="24"/>
          <w:lang w:eastAsia="it-IT"/>
        </w:rPr>
        <w:lastRenderedPageBreak/>
        <w:t>Le imprese le cui attività non sono sospese rispettano i contenuti de</w:t>
      </w:r>
      <w:r w:rsidR="003C15E9" w:rsidRPr="003C15E9">
        <w:rPr>
          <w:rFonts w:ascii="Arial" w:eastAsia="Times New Roman" w:hAnsi="Arial" w:cs="Arial"/>
          <w:color w:val="1C2024"/>
          <w:sz w:val="24"/>
          <w:szCs w:val="24"/>
          <w:lang w:eastAsia="it-IT"/>
        </w:rPr>
        <w:t xml:space="preserve">l </w:t>
      </w:r>
      <w:r w:rsidR="003C15E9" w:rsidRPr="003C15E9">
        <w:rPr>
          <w:rFonts w:ascii="Arial" w:hAnsi="Arial" w:cs="Arial"/>
          <w:sz w:val="24"/>
          <w:szCs w:val="24"/>
        </w:rPr>
        <w:t>Protocollo condiviso di regolamentazione delle misure per il contrasto e il contenimento della diffusione del virus covid-19 negli ambienti di lavoro” sottoscritto il 14 marzo 2020 fra il Governo e le parti sociali come integrato dal successivo protocollo sottoscritto il 24 aprile 2020</w:t>
      </w:r>
    </w:p>
    <w:p w:rsidR="00DD3E5D" w:rsidRPr="003C15E9" w:rsidRDefault="00DD3E5D" w:rsidP="003C15E9">
      <w:pPr>
        <w:shd w:val="clear" w:color="auto" w:fill="FFFFFF"/>
        <w:spacing w:after="203" w:line="240" w:lineRule="auto"/>
        <w:jc w:val="both"/>
        <w:rPr>
          <w:rFonts w:ascii="Arial" w:eastAsia="Times New Roman" w:hAnsi="Arial" w:cs="Arial"/>
          <w:color w:val="1C2024"/>
          <w:sz w:val="24"/>
          <w:szCs w:val="24"/>
          <w:lang w:eastAsia="it-IT"/>
        </w:rPr>
      </w:pPr>
      <w:r w:rsidRPr="003C15E9">
        <w:rPr>
          <w:rFonts w:ascii="Arial" w:eastAsia="Times New Roman" w:hAnsi="Arial" w:cs="Arial"/>
          <w:color w:val="1C2024"/>
          <w:sz w:val="24"/>
          <w:szCs w:val="24"/>
          <w:lang w:eastAsia="it-IT"/>
        </w:rPr>
        <w:t>Per le attività sospese è </w:t>
      </w:r>
      <w:r w:rsidRPr="003C15E9">
        <w:rPr>
          <w:rFonts w:ascii="Arial" w:eastAsia="Times New Roman" w:hAnsi="Arial" w:cs="Arial"/>
          <w:b/>
          <w:bCs/>
          <w:color w:val="1C2024"/>
          <w:sz w:val="24"/>
          <w:szCs w:val="24"/>
          <w:lang w:eastAsia="it-IT"/>
        </w:rPr>
        <w:t>ammesso</w:t>
      </w:r>
      <w:r w:rsidR="00323497">
        <w:rPr>
          <w:rFonts w:ascii="Arial" w:eastAsia="Times New Roman" w:hAnsi="Arial" w:cs="Arial"/>
          <w:b/>
          <w:bCs/>
          <w:color w:val="1C2024"/>
          <w:sz w:val="24"/>
          <w:szCs w:val="24"/>
          <w:lang w:eastAsia="it-IT"/>
        </w:rPr>
        <w:t>, previa comunicazione al Prefetto,</w:t>
      </w:r>
      <w:r w:rsidR="00C100C7">
        <w:rPr>
          <w:rFonts w:ascii="Arial" w:eastAsia="Times New Roman" w:hAnsi="Arial" w:cs="Arial"/>
          <w:b/>
          <w:bCs/>
          <w:color w:val="1C2024"/>
          <w:sz w:val="24"/>
          <w:szCs w:val="24"/>
          <w:lang w:eastAsia="it-IT"/>
        </w:rPr>
        <w:t xml:space="preserve"> </w:t>
      </w:r>
      <w:r w:rsidRPr="003C15E9">
        <w:rPr>
          <w:rFonts w:ascii="Arial" w:eastAsia="Times New Roman" w:hAnsi="Arial" w:cs="Arial"/>
          <w:b/>
          <w:bCs/>
          <w:color w:val="1C2024"/>
          <w:sz w:val="24"/>
          <w:szCs w:val="24"/>
          <w:lang w:eastAsia="it-IT"/>
        </w:rPr>
        <w:t>l'accesso ai locali aziendali</w:t>
      </w:r>
      <w:r w:rsidRPr="003C15E9">
        <w:rPr>
          <w:rFonts w:ascii="Arial" w:eastAsia="Times New Roman" w:hAnsi="Arial" w:cs="Arial"/>
          <w:color w:val="1C2024"/>
          <w:sz w:val="24"/>
          <w:szCs w:val="24"/>
          <w:lang w:eastAsia="it-IT"/>
        </w:rPr>
        <w:t> di personale per le attività di </w:t>
      </w:r>
      <w:r w:rsidRPr="003C15E9">
        <w:rPr>
          <w:rFonts w:ascii="Arial" w:eastAsia="Times New Roman" w:hAnsi="Arial" w:cs="Arial"/>
          <w:b/>
          <w:bCs/>
          <w:color w:val="1C2024"/>
          <w:sz w:val="24"/>
          <w:szCs w:val="24"/>
          <w:lang w:eastAsia="it-IT"/>
        </w:rPr>
        <w:t>vigilanza</w:t>
      </w:r>
      <w:r w:rsidRPr="003C15E9">
        <w:rPr>
          <w:rFonts w:ascii="Arial" w:eastAsia="Times New Roman" w:hAnsi="Arial" w:cs="Arial"/>
          <w:color w:val="1C2024"/>
          <w:sz w:val="24"/>
          <w:szCs w:val="24"/>
          <w:lang w:eastAsia="it-IT"/>
        </w:rPr>
        <w:t>, </w:t>
      </w:r>
      <w:r w:rsidRPr="003C15E9">
        <w:rPr>
          <w:rFonts w:ascii="Arial" w:eastAsia="Times New Roman" w:hAnsi="Arial" w:cs="Arial"/>
          <w:b/>
          <w:bCs/>
          <w:color w:val="1C2024"/>
          <w:sz w:val="24"/>
          <w:szCs w:val="24"/>
          <w:lang w:eastAsia="it-IT"/>
        </w:rPr>
        <w:t>manutenzione</w:t>
      </w:r>
      <w:r w:rsidRPr="003C15E9">
        <w:rPr>
          <w:rFonts w:ascii="Arial" w:eastAsia="Times New Roman" w:hAnsi="Arial" w:cs="Arial"/>
          <w:color w:val="1C2024"/>
          <w:sz w:val="24"/>
          <w:szCs w:val="24"/>
          <w:lang w:eastAsia="it-IT"/>
        </w:rPr>
        <w:t>, </w:t>
      </w:r>
      <w:r w:rsidRPr="003C15E9">
        <w:rPr>
          <w:rFonts w:ascii="Arial" w:eastAsia="Times New Roman" w:hAnsi="Arial" w:cs="Arial"/>
          <w:b/>
          <w:bCs/>
          <w:color w:val="1C2024"/>
          <w:sz w:val="24"/>
          <w:szCs w:val="24"/>
          <w:lang w:eastAsia="it-IT"/>
        </w:rPr>
        <w:t>gestione pagamenti</w:t>
      </w:r>
      <w:r w:rsidRPr="003C15E9">
        <w:rPr>
          <w:rFonts w:ascii="Arial" w:eastAsia="Times New Roman" w:hAnsi="Arial" w:cs="Arial"/>
          <w:color w:val="1C2024"/>
          <w:sz w:val="24"/>
          <w:szCs w:val="24"/>
          <w:lang w:eastAsia="it-IT"/>
        </w:rPr>
        <w:t>, </w:t>
      </w:r>
      <w:r w:rsidRPr="003C15E9">
        <w:rPr>
          <w:rFonts w:ascii="Arial" w:eastAsia="Times New Roman" w:hAnsi="Arial" w:cs="Arial"/>
          <w:b/>
          <w:bCs/>
          <w:color w:val="1C2024"/>
          <w:sz w:val="24"/>
          <w:szCs w:val="24"/>
          <w:lang w:eastAsia="it-IT"/>
        </w:rPr>
        <w:t>pulizie</w:t>
      </w:r>
      <w:r w:rsidRPr="003C15E9">
        <w:rPr>
          <w:rFonts w:ascii="Arial" w:eastAsia="Times New Roman" w:hAnsi="Arial" w:cs="Arial"/>
          <w:color w:val="1C2024"/>
          <w:sz w:val="24"/>
          <w:szCs w:val="24"/>
          <w:lang w:eastAsia="it-IT"/>
        </w:rPr>
        <w:t> e </w:t>
      </w:r>
      <w:r w:rsidRPr="003C15E9">
        <w:rPr>
          <w:rFonts w:ascii="Arial" w:eastAsia="Times New Roman" w:hAnsi="Arial" w:cs="Arial"/>
          <w:b/>
          <w:bCs/>
          <w:color w:val="1C2024"/>
          <w:sz w:val="24"/>
          <w:szCs w:val="24"/>
          <w:lang w:eastAsia="it-IT"/>
        </w:rPr>
        <w:t>sanificazione</w:t>
      </w:r>
      <w:r w:rsidRPr="003C15E9">
        <w:rPr>
          <w:rFonts w:ascii="Arial" w:eastAsia="Times New Roman" w:hAnsi="Arial" w:cs="Arial"/>
          <w:color w:val="1C2024"/>
          <w:sz w:val="24"/>
          <w:szCs w:val="24"/>
          <w:lang w:eastAsia="it-IT"/>
        </w:rPr>
        <w:t>. È consentita, previa comunicazione al Prefetto, la </w:t>
      </w:r>
      <w:r w:rsidRPr="003C15E9">
        <w:rPr>
          <w:rFonts w:ascii="Arial" w:eastAsia="Times New Roman" w:hAnsi="Arial" w:cs="Arial"/>
          <w:b/>
          <w:bCs/>
          <w:color w:val="1C2024"/>
          <w:sz w:val="24"/>
          <w:szCs w:val="24"/>
          <w:lang w:eastAsia="it-IT"/>
        </w:rPr>
        <w:t>spedizione verso terzi di merci</w:t>
      </w:r>
      <w:r w:rsidRPr="003C15E9">
        <w:rPr>
          <w:rFonts w:ascii="Arial" w:eastAsia="Times New Roman" w:hAnsi="Arial" w:cs="Arial"/>
          <w:color w:val="1C2024"/>
          <w:sz w:val="24"/>
          <w:szCs w:val="24"/>
          <w:lang w:eastAsia="it-IT"/>
        </w:rPr>
        <w:t xml:space="preserve"> giacenti in magazzino </w:t>
      </w:r>
      <w:r w:rsidR="003C15E9" w:rsidRPr="003C15E9">
        <w:rPr>
          <w:rFonts w:ascii="Arial" w:eastAsia="Times New Roman" w:hAnsi="Arial" w:cs="Arial"/>
          <w:color w:val="1C2024"/>
          <w:sz w:val="24"/>
          <w:szCs w:val="24"/>
          <w:lang w:eastAsia="it-IT"/>
        </w:rPr>
        <w:t xml:space="preserve">nonché il ricevimento </w:t>
      </w:r>
      <w:r w:rsidRPr="003C15E9">
        <w:rPr>
          <w:rFonts w:ascii="Arial" w:eastAsia="Times New Roman" w:hAnsi="Arial" w:cs="Arial"/>
          <w:b/>
          <w:bCs/>
          <w:color w:val="1C2024"/>
          <w:sz w:val="24"/>
          <w:szCs w:val="24"/>
          <w:lang w:eastAsia="it-IT"/>
        </w:rPr>
        <w:t>in magazzino di beni e forniture</w:t>
      </w:r>
      <w:r w:rsidRPr="003C15E9">
        <w:rPr>
          <w:rFonts w:ascii="Arial" w:eastAsia="Times New Roman" w:hAnsi="Arial" w:cs="Arial"/>
          <w:color w:val="1C2024"/>
          <w:sz w:val="24"/>
          <w:szCs w:val="24"/>
          <w:lang w:eastAsia="it-IT"/>
        </w:rPr>
        <w:t>.</w:t>
      </w:r>
    </w:p>
    <w:p w:rsidR="00DD3E5D" w:rsidRDefault="00DD3E5D" w:rsidP="00932A3E">
      <w:pPr>
        <w:pStyle w:val="Titolo1"/>
        <w:spacing w:before="0" w:after="203"/>
        <w:rPr>
          <w:rFonts w:ascii="Arial" w:hAnsi="Arial" w:cs="Arial"/>
          <w:b/>
          <w:color w:val="1C2024"/>
          <w:sz w:val="36"/>
          <w:szCs w:val="36"/>
        </w:rPr>
      </w:pPr>
    </w:p>
    <w:p w:rsidR="00DD3E5D" w:rsidRDefault="00DD3E5D" w:rsidP="00932A3E">
      <w:pPr>
        <w:pStyle w:val="Titolo1"/>
        <w:spacing w:before="0" w:after="203"/>
        <w:rPr>
          <w:rFonts w:ascii="Arial" w:hAnsi="Arial" w:cs="Arial"/>
          <w:b/>
          <w:color w:val="1C2024"/>
          <w:sz w:val="36"/>
          <w:szCs w:val="36"/>
        </w:rPr>
      </w:pPr>
    </w:p>
    <w:p w:rsidR="00C625F6" w:rsidRPr="00B55E47" w:rsidRDefault="00B55E47" w:rsidP="00932A3E">
      <w:pPr>
        <w:pStyle w:val="Titolo1"/>
        <w:spacing w:before="0" w:after="203"/>
        <w:rPr>
          <w:rFonts w:ascii="Arial" w:hAnsi="Arial" w:cs="Arial"/>
          <w:b/>
          <w:color w:val="1C2024"/>
          <w:sz w:val="36"/>
          <w:szCs w:val="36"/>
        </w:rPr>
      </w:pPr>
      <w:r w:rsidRPr="00B55E47">
        <w:rPr>
          <w:rFonts w:ascii="Arial" w:hAnsi="Arial" w:cs="Arial"/>
          <w:b/>
          <w:color w:val="1C2024"/>
          <w:sz w:val="36"/>
          <w:szCs w:val="36"/>
        </w:rPr>
        <w:t>ATTIVITÀ E STRUTTURE TURISTICHE E COMMERCIALI</w:t>
      </w:r>
    </w:p>
    <w:p w:rsidR="00C625F6" w:rsidRPr="00B55E47" w:rsidRDefault="00C625F6" w:rsidP="00932A3E">
      <w:pPr>
        <w:pStyle w:val="Titolo2"/>
        <w:spacing w:before="405" w:after="203"/>
        <w:jc w:val="both"/>
        <w:rPr>
          <w:rFonts w:ascii="Arial" w:hAnsi="Arial" w:cs="Arial"/>
          <w:b/>
          <w:color w:val="1C2024"/>
          <w:sz w:val="32"/>
          <w:szCs w:val="32"/>
        </w:rPr>
      </w:pPr>
      <w:r w:rsidRPr="00B55E47">
        <w:rPr>
          <w:rFonts w:ascii="Arial" w:hAnsi="Arial" w:cs="Arial"/>
          <w:b/>
          <w:color w:val="1C2024"/>
          <w:sz w:val="32"/>
          <w:szCs w:val="32"/>
        </w:rPr>
        <w:t>STRUTTURE RICETTIVE</w:t>
      </w:r>
    </w:p>
    <w:p w:rsidR="00C625F6" w:rsidRPr="00B55E47" w:rsidRDefault="00C625F6" w:rsidP="00932A3E">
      <w:pPr>
        <w:pStyle w:val="Titolo3"/>
        <w:spacing w:before="405" w:beforeAutospacing="0" w:after="203" w:afterAutospacing="0"/>
        <w:jc w:val="both"/>
        <w:rPr>
          <w:rFonts w:ascii="Arial" w:hAnsi="Arial" w:cs="Arial"/>
          <w:color w:val="1C2024"/>
          <w:sz w:val="28"/>
          <w:szCs w:val="28"/>
        </w:rPr>
      </w:pPr>
      <w:r w:rsidRPr="00B55E47">
        <w:rPr>
          <w:rFonts w:ascii="Arial" w:hAnsi="Arial" w:cs="Arial"/>
          <w:color w:val="1C2024"/>
          <w:sz w:val="28"/>
          <w:szCs w:val="28"/>
        </w:rPr>
        <w:t xml:space="preserve">In seguito </w:t>
      </w:r>
      <w:r w:rsidR="0051418F" w:rsidRPr="00B55E47">
        <w:rPr>
          <w:rFonts w:ascii="Arial" w:hAnsi="Arial" w:cs="Arial"/>
          <w:color w:val="1C2024"/>
          <w:sz w:val="28"/>
          <w:szCs w:val="28"/>
        </w:rPr>
        <w:t xml:space="preserve">all’Ordinanza del </w:t>
      </w:r>
      <w:r w:rsidR="00323497">
        <w:rPr>
          <w:rFonts w:ascii="Arial" w:hAnsi="Arial" w:cs="Arial"/>
          <w:color w:val="1C2024"/>
          <w:sz w:val="28"/>
          <w:szCs w:val="28"/>
        </w:rPr>
        <w:t>Pr</w:t>
      </w:r>
      <w:r w:rsidR="0051418F" w:rsidRPr="00B55E47">
        <w:rPr>
          <w:rFonts w:ascii="Arial" w:hAnsi="Arial" w:cs="Arial"/>
          <w:color w:val="1C2024"/>
          <w:sz w:val="28"/>
          <w:szCs w:val="28"/>
        </w:rPr>
        <w:t xml:space="preserve">esidente della regione Emilia-Romagna </w:t>
      </w:r>
      <w:r w:rsidR="00606A3B">
        <w:rPr>
          <w:rFonts w:ascii="Arial" w:hAnsi="Arial" w:cs="Arial"/>
          <w:color w:val="1C2024"/>
          <w:sz w:val="28"/>
          <w:szCs w:val="28"/>
        </w:rPr>
        <w:t xml:space="preserve">n.69 </w:t>
      </w:r>
      <w:r w:rsidR="0051418F" w:rsidRPr="00B55E47">
        <w:rPr>
          <w:rFonts w:ascii="Arial" w:hAnsi="Arial" w:cs="Arial"/>
          <w:color w:val="1C2024"/>
          <w:sz w:val="28"/>
          <w:szCs w:val="28"/>
        </w:rPr>
        <w:t xml:space="preserve">del 24 aprile, </w:t>
      </w:r>
      <w:r w:rsidRPr="00B55E47">
        <w:rPr>
          <w:rFonts w:ascii="Arial" w:hAnsi="Arial" w:cs="Arial"/>
          <w:color w:val="1C2024"/>
          <w:sz w:val="28"/>
          <w:szCs w:val="28"/>
        </w:rPr>
        <w:t xml:space="preserve">le strutture ricettive alberghiere, all’aria aperta ed extralberghiere </w:t>
      </w:r>
      <w:r w:rsidR="0051418F" w:rsidRPr="00B55E47">
        <w:rPr>
          <w:rFonts w:ascii="Arial" w:hAnsi="Arial" w:cs="Arial"/>
          <w:color w:val="1C2024"/>
          <w:sz w:val="28"/>
          <w:szCs w:val="28"/>
        </w:rPr>
        <w:t xml:space="preserve">del territorio provinciale di Rimini </w:t>
      </w:r>
      <w:r w:rsidRPr="00B55E47">
        <w:rPr>
          <w:rFonts w:ascii="Arial" w:hAnsi="Arial" w:cs="Arial"/>
          <w:color w:val="1C2024"/>
          <w:sz w:val="28"/>
          <w:szCs w:val="28"/>
        </w:rPr>
        <w:t>possono stare aperte?</w:t>
      </w:r>
    </w:p>
    <w:p w:rsidR="00B55E47" w:rsidRDefault="00B55E47" w:rsidP="00932A3E">
      <w:pPr>
        <w:pStyle w:val="xmsonormal"/>
        <w:spacing w:before="0" w:beforeAutospacing="0" w:after="203" w:afterAutospacing="0"/>
        <w:jc w:val="both"/>
        <w:rPr>
          <w:rFonts w:ascii="Helvetica new" w:hAnsi="Helvetica new"/>
          <w:color w:val="1C2024"/>
        </w:rPr>
      </w:pPr>
    </w:p>
    <w:p w:rsidR="00C625F6" w:rsidRPr="00B55E47" w:rsidRDefault="0051418F"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Come già stabilito dal DPCM </w:t>
      </w:r>
      <w:r w:rsidRPr="00B55E47">
        <w:rPr>
          <w:rStyle w:val="Enfasigrassetto"/>
          <w:rFonts w:ascii="Arial" w:eastAsiaTheme="majorEastAsia" w:hAnsi="Arial" w:cs="Arial"/>
          <w:b w:val="0"/>
          <w:bCs w:val="0"/>
          <w:color w:val="1C2024"/>
        </w:rPr>
        <w:t>10 aprile 2020 e dall’Ordinanza del Presidente della Regione Emilia-Romagna dell’11 aprile</w:t>
      </w:r>
      <w:r w:rsidRPr="00B55E47">
        <w:rPr>
          <w:rFonts w:ascii="Arial" w:hAnsi="Arial" w:cs="Arial"/>
          <w:color w:val="1C2024"/>
        </w:rPr>
        <w:t> 2020, l</w:t>
      </w:r>
      <w:r w:rsidR="00C625F6" w:rsidRPr="00B55E47">
        <w:rPr>
          <w:rFonts w:ascii="Arial" w:hAnsi="Arial" w:cs="Arial"/>
          <w:color w:val="1C2024"/>
        </w:rPr>
        <w:t>a ricettività “</w:t>
      </w:r>
      <w:r w:rsidR="00C625F6" w:rsidRPr="00B55E47">
        <w:rPr>
          <w:rFonts w:ascii="Arial" w:hAnsi="Arial" w:cs="Arial"/>
          <w:i/>
          <w:color w:val="1C2024"/>
        </w:rPr>
        <w:t>a fini turistici</w:t>
      </w:r>
      <w:r w:rsidR="00C625F6" w:rsidRPr="00B55E47">
        <w:rPr>
          <w:rFonts w:ascii="Arial" w:hAnsi="Arial" w:cs="Arial"/>
          <w:color w:val="1C2024"/>
        </w:rPr>
        <w:t>” è sospesa in tutto il territorio nazionale</w:t>
      </w:r>
      <w:r w:rsidRPr="00B55E47">
        <w:rPr>
          <w:rFonts w:ascii="Arial" w:hAnsi="Arial" w:cs="Arial"/>
          <w:color w:val="1C2024"/>
        </w:rPr>
        <w:t>,</w:t>
      </w:r>
      <w:r w:rsidR="00B55E47">
        <w:rPr>
          <w:rFonts w:ascii="Arial" w:hAnsi="Arial" w:cs="Arial"/>
          <w:color w:val="1C2024"/>
        </w:rPr>
        <w:t xml:space="preserve"> in tutto</w:t>
      </w:r>
      <w:r w:rsidR="00231C48">
        <w:rPr>
          <w:rFonts w:ascii="Arial" w:hAnsi="Arial" w:cs="Arial"/>
          <w:color w:val="1C2024"/>
        </w:rPr>
        <w:t xml:space="preserve"> </w:t>
      </w:r>
      <w:r w:rsidR="00B55E47">
        <w:rPr>
          <w:rFonts w:ascii="Arial" w:hAnsi="Arial" w:cs="Arial"/>
          <w:color w:val="1C2024"/>
        </w:rPr>
        <w:t>il territorio regionale e,</w:t>
      </w:r>
      <w:r w:rsidRPr="00B55E47">
        <w:rPr>
          <w:rFonts w:ascii="Arial" w:hAnsi="Arial" w:cs="Arial"/>
          <w:color w:val="1C2024"/>
        </w:rPr>
        <w:t xml:space="preserve"> dunque</w:t>
      </w:r>
      <w:r w:rsidR="00B55E47">
        <w:rPr>
          <w:rFonts w:ascii="Arial" w:hAnsi="Arial" w:cs="Arial"/>
          <w:color w:val="1C2024"/>
        </w:rPr>
        <w:t>,</w:t>
      </w:r>
      <w:r w:rsidRPr="00B55E47">
        <w:rPr>
          <w:rFonts w:ascii="Arial" w:hAnsi="Arial" w:cs="Arial"/>
          <w:color w:val="1C2024"/>
        </w:rPr>
        <w:t xml:space="preserve"> anche nella provincia di Rimini</w:t>
      </w:r>
      <w:r w:rsidR="00932A3E" w:rsidRPr="00B55E47">
        <w:rPr>
          <w:rFonts w:ascii="Arial" w:hAnsi="Arial" w:cs="Arial"/>
          <w:color w:val="1C2024"/>
        </w:rPr>
        <w:t xml:space="preserve"> a decorrere dal 27 aprile 2020.</w:t>
      </w:r>
    </w:p>
    <w:p w:rsidR="00C625F6" w:rsidRPr="00B55E47" w:rsidRDefault="00C625F6"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Non sono soggette a chiusura le strutture ricettive alberghiere</w:t>
      </w:r>
      <w:r w:rsidR="00C41F2E">
        <w:rPr>
          <w:rFonts w:ascii="Arial" w:hAnsi="Arial" w:cs="Arial"/>
          <w:color w:val="1C2024"/>
        </w:rPr>
        <w:t xml:space="preserve">, il cui codice </w:t>
      </w:r>
      <w:proofErr w:type="spellStart"/>
      <w:r w:rsidR="00C41F2E">
        <w:rPr>
          <w:rFonts w:ascii="Arial" w:hAnsi="Arial" w:cs="Arial"/>
          <w:color w:val="1C2024"/>
        </w:rPr>
        <w:t>Ateco</w:t>
      </w:r>
      <w:proofErr w:type="spellEnd"/>
      <w:r w:rsidR="00C41F2E">
        <w:rPr>
          <w:rFonts w:ascii="Arial" w:hAnsi="Arial" w:cs="Arial"/>
          <w:color w:val="1C2024"/>
        </w:rPr>
        <w:t xml:space="preserve"> sia contemplato nell’allegato 3 al DPCM 10 aprile 2020.Queste possono restare aperte per attività diverse dall’accoglienza a fini turistici</w:t>
      </w:r>
      <w:r w:rsidRPr="00B55E47">
        <w:rPr>
          <w:rFonts w:ascii="Arial" w:hAnsi="Arial" w:cs="Arial"/>
          <w:color w:val="1C2024"/>
        </w:rPr>
        <w:t>; sono soggette a chiusura le strutture ricettive all’aria aperta e</w:t>
      </w:r>
      <w:r w:rsidR="00B55E47">
        <w:rPr>
          <w:rFonts w:ascii="Arial" w:hAnsi="Arial" w:cs="Arial"/>
          <w:color w:val="1C2024"/>
        </w:rPr>
        <w:t>d e</w:t>
      </w:r>
      <w:r w:rsidRPr="00B55E47">
        <w:rPr>
          <w:rFonts w:ascii="Arial" w:hAnsi="Arial" w:cs="Arial"/>
          <w:color w:val="1C2024"/>
        </w:rPr>
        <w:t>xtralberghiere, nonché le “altre</w:t>
      </w:r>
      <w:r w:rsidR="00231C48">
        <w:rPr>
          <w:rFonts w:ascii="Arial" w:hAnsi="Arial" w:cs="Arial"/>
          <w:color w:val="1C2024"/>
        </w:rPr>
        <w:t xml:space="preserve"> </w:t>
      </w:r>
      <w:r w:rsidRPr="00B55E47">
        <w:rPr>
          <w:rFonts w:ascii="Arial" w:hAnsi="Arial" w:cs="Arial"/>
          <w:color w:val="1C2024"/>
        </w:rPr>
        <w:t>tipologie ricettive”, comunque denominate.</w:t>
      </w:r>
    </w:p>
    <w:p w:rsidR="0051418F" w:rsidRPr="00B55E47" w:rsidRDefault="00C625F6"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Sono escluse dall’obbligo di chiusura le strutture ricettive, comunque denominate</w:t>
      </w:r>
      <w:r w:rsidR="0051418F" w:rsidRPr="00B55E47">
        <w:rPr>
          <w:rFonts w:ascii="Arial" w:hAnsi="Arial" w:cs="Arial"/>
          <w:color w:val="1C2024"/>
        </w:rPr>
        <w:t>:</w:t>
      </w:r>
    </w:p>
    <w:p w:rsidR="0051418F" w:rsidRPr="00B55E47" w:rsidRDefault="0051418F"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w:t>
      </w:r>
      <w:r w:rsidR="00C625F6" w:rsidRPr="00B55E47">
        <w:rPr>
          <w:rFonts w:ascii="Arial" w:hAnsi="Arial" w:cs="Arial"/>
          <w:color w:val="1C2024"/>
        </w:rPr>
        <w:t xml:space="preserve"> </w:t>
      </w:r>
      <w:r w:rsidRPr="00B55E47">
        <w:rPr>
          <w:rFonts w:ascii="Arial" w:hAnsi="Arial" w:cs="Arial"/>
          <w:color w:val="1C2024"/>
        </w:rPr>
        <w:t xml:space="preserve">che </w:t>
      </w:r>
      <w:r w:rsidR="00C625F6" w:rsidRPr="00B55E47">
        <w:rPr>
          <w:rFonts w:ascii="Arial" w:hAnsi="Arial" w:cs="Arial"/>
          <w:color w:val="1C2024"/>
        </w:rPr>
        <w:t>operan</w:t>
      </w:r>
      <w:r w:rsidRPr="00B55E47">
        <w:rPr>
          <w:rFonts w:ascii="Arial" w:hAnsi="Arial" w:cs="Arial"/>
          <w:color w:val="1C2024"/>
        </w:rPr>
        <w:t>o</w:t>
      </w:r>
      <w:r w:rsidR="00C625F6" w:rsidRPr="00B55E47">
        <w:rPr>
          <w:rFonts w:ascii="Arial" w:hAnsi="Arial" w:cs="Arial"/>
          <w:color w:val="1C2024"/>
        </w:rPr>
        <w:t xml:space="preserve"> per esigenze collegate alla gestione dell’emergenza (a titolo di esempio: pernottamento di medici, infermieri ed operatori sanitari e altri operatori connessi alla gestione dell’emergenza, isolamento di pazienti), </w:t>
      </w:r>
    </w:p>
    <w:p w:rsidR="0051418F" w:rsidRPr="00B55E47" w:rsidRDefault="0051418F"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w:t>
      </w:r>
      <w:r w:rsidR="00C625F6" w:rsidRPr="00B55E47">
        <w:rPr>
          <w:rFonts w:ascii="Arial" w:hAnsi="Arial" w:cs="Arial"/>
          <w:color w:val="1C2024"/>
        </w:rPr>
        <w:t xml:space="preserve"> </w:t>
      </w:r>
      <w:r w:rsidRPr="00B55E47">
        <w:rPr>
          <w:rFonts w:ascii="Arial" w:hAnsi="Arial" w:cs="Arial"/>
          <w:color w:val="1C2024"/>
        </w:rPr>
        <w:t xml:space="preserve">che sono </w:t>
      </w:r>
      <w:r w:rsidR="00C625F6" w:rsidRPr="00B55E47">
        <w:rPr>
          <w:rFonts w:ascii="Arial" w:hAnsi="Arial" w:cs="Arial"/>
          <w:color w:val="1C2024"/>
        </w:rPr>
        <w:t>collegate al regolare esercizio dei servizi essenziali </w:t>
      </w:r>
    </w:p>
    <w:p w:rsidR="00C625F6" w:rsidRPr="00B55E47" w:rsidRDefault="0051418F"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t xml:space="preserve">- che </w:t>
      </w:r>
      <w:r w:rsidR="00C625F6" w:rsidRPr="00B55E47">
        <w:rPr>
          <w:rFonts w:ascii="Arial" w:hAnsi="Arial" w:cs="Arial"/>
          <w:color w:val="1C2024"/>
        </w:rPr>
        <w:t xml:space="preserve">ospitano persone regolarmente registrate al momento di entrata in vigore del DPCM 22 marzo 2020 per motivi diversi da quelli turistici e </w:t>
      </w:r>
      <w:r w:rsidRPr="00B55E47">
        <w:rPr>
          <w:rFonts w:ascii="Arial" w:hAnsi="Arial" w:cs="Arial"/>
          <w:color w:val="1C2024"/>
        </w:rPr>
        <w:t xml:space="preserve">che sono </w:t>
      </w:r>
      <w:r w:rsidR="00C625F6" w:rsidRPr="00B55E47">
        <w:rPr>
          <w:rFonts w:ascii="Arial" w:hAnsi="Arial" w:cs="Arial"/>
          <w:color w:val="1C2024"/>
        </w:rPr>
        <w:t>impossibilitate al rientro nei luoghi di residenza per motivi a loro non imputabili o che in dette strutture abbiano stabilito il proprio domicilio.</w:t>
      </w:r>
    </w:p>
    <w:p w:rsidR="00C625F6" w:rsidRPr="00B55E47" w:rsidRDefault="00C625F6" w:rsidP="00932A3E">
      <w:pPr>
        <w:pStyle w:val="xmsonormal"/>
        <w:spacing w:before="0" w:beforeAutospacing="0" w:after="203" w:afterAutospacing="0"/>
        <w:jc w:val="both"/>
        <w:rPr>
          <w:rFonts w:ascii="Arial" w:hAnsi="Arial" w:cs="Arial"/>
          <w:color w:val="1C2024"/>
        </w:rPr>
      </w:pPr>
      <w:r w:rsidRPr="00B55E47">
        <w:rPr>
          <w:rFonts w:ascii="Arial" w:hAnsi="Arial" w:cs="Arial"/>
          <w:color w:val="1C2024"/>
        </w:rPr>
        <w:lastRenderedPageBreak/>
        <w:t>Alle strutture ricettive</w:t>
      </w:r>
      <w:r w:rsidR="00932A3E" w:rsidRPr="00B55E47">
        <w:rPr>
          <w:rFonts w:ascii="Arial" w:hAnsi="Arial" w:cs="Arial"/>
          <w:color w:val="1C2024"/>
        </w:rPr>
        <w:t xml:space="preserve"> sospese</w:t>
      </w:r>
      <w:r w:rsidRPr="00B55E47">
        <w:rPr>
          <w:rFonts w:ascii="Arial" w:hAnsi="Arial" w:cs="Arial"/>
          <w:color w:val="1C2024"/>
        </w:rPr>
        <w:t>, comunque denominate, possono essere assicurate</w:t>
      </w:r>
      <w:r w:rsidR="00606A3B" w:rsidRPr="00C41F2E">
        <w:rPr>
          <w:rFonts w:ascii="Arial" w:hAnsi="Arial" w:cs="Arial"/>
          <w:color w:val="1C2024"/>
          <w:shd w:val="clear" w:color="auto" w:fill="FFFFFF" w:themeFill="background1"/>
        </w:rPr>
        <w:t xml:space="preserve">, previa comunicazione da inviare al </w:t>
      </w:r>
      <w:r w:rsidR="00C100C7" w:rsidRPr="00C41F2E">
        <w:rPr>
          <w:rFonts w:ascii="Arial" w:hAnsi="Arial" w:cs="Arial"/>
          <w:color w:val="1C2024"/>
          <w:shd w:val="clear" w:color="auto" w:fill="FFFFFF" w:themeFill="background1"/>
        </w:rPr>
        <w:t>P</w:t>
      </w:r>
      <w:r w:rsidR="00606A3B" w:rsidRPr="00C41F2E">
        <w:rPr>
          <w:rFonts w:ascii="Arial" w:hAnsi="Arial" w:cs="Arial"/>
          <w:color w:val="1C2024"/>
          <w:shd w:val="clear" w:color="auto" w:fill="FFFFFF" w:themeFill="background1"/>
        </w:rPr>
        <w:t>refetto</w:t>
      </w:r>
      <w:r w:rsidR="00606A3B">
        <w:rPr>
          <w:rFonts w:ascii="Arial" w:hAnsi="Arial" w:cs="Arial"/>
          <w:color w:val="1C2024"/>
        </w:rPr>
        <w:t>,</w:t>
      </w:r>
      <w:r w:rsidRPr="00B55E47">
        <w:rPr>
          <w:rFonts w:ascii="Arial" w:hAnsi="Arial" w:cs="Arial"/>
          <w:color w:val="1C2024"/>
        </w:rPr>
        <w:t xml:space="preserve"> le attività </w:t>
      </w:r>
      <w:r w:rsidR="00932A3E" w:rsidRPr="00B55E47">
        <w:rPr>
          <w:rFonts w:ascii="Arial" w:hAnsi="Arial" w:cs="Arial"/>
          <w:color w:val="1C2024"/>
        </w:rPr>
        <w:t xml:space="preserve">di vigilanza, conservative e di manutenzione (ad esempio le attività </w:t>
      </w:r>
      <w:r w:rsidRPr="00B55E47">
        <w:rPr>
          <w:rFonts w:ascii="Arial" w:hAnsi="Arial" w:cs="Arial"/>
          <w:color w:val="1C2024"/>
        </w:rPr>
        <w:t>funzionali al mantenimento in esercizio degli impianti tecnologici che necessitano di un controllo costante o quanto meno periodico</w:t>
      </w:r>
      <w:r w:rsidR="00932A3E" w:rsidRPr="00B55E47">
        <w:rPr>
          <w:rFonts w:ascii="Arial" w:hAnsi="Arial" w:cs="Arial"/>
          <w:color w:val="1C2024"/>
        </w:rPr>
        <w:t>)</w:t>
      </w:r>
      <w:r w:rsidRPr="00B55E47">
        <w:rPr>
          <w:rFonts w:ascii="Arial" w:hAnsi="Arial" w:cs="Arial"/>
          <w:color w:val="1C2024"/>
        </w:rPr>
        <w:t xml:space="preserve">, </w:t>
      </w:r>
      <w:r w:rsidR="00932A3E" w:rsidRPr="00B55E47">
        <w:rPr>
          <w:rFonts w:ascii="Arial" w:hAnsi="Arial" w:cs="Arial"/>
          <w:color w:val="1C2024"/>
        </w:rPr>
        <w:t xml:space="preserve">di gestione dei pagamenti e di pulizia di sanificazione a condizione che vengano </w:t>
      </w:r>
      <w:r w:rsidR="00932A3E" w:rsidRPr="00B55E47">
        <w:rPr>
          <w:rFonts w:ascii="Arial" w:hAnsi="Arial" w:cs="Arial"/>
        </w:rPr>
        <w:t>rispettati i contenuti del “Protocollo condiviso di regolamentazione delle misure per il contrasto e il contenimento della diffusione del virus covid-19 negli ambienti di lavoro” sottoscritto il 14 marzo 2020 fra il Governo e le parti sociali come integrato dal successivo protocollo sottoscritto il 24 aprile 2020. In mancanza, l’accesso ai predetti locali aziendali è ammesso ad una sola persona</w:t>
      </w:r>
      <w:r w:rsidRPr="00B55E47">
        <w:rPr>
          <w:rFonts w:ascii="Arial" w:hAnsi="Arial" w:cs="Arial"/>
          <w:color w:val="1C2024"/>
        </w:rPr>
        <w:t>.</w:t>
      </w:r>
    </w:p>
    <w:p w:rsidR="00C625F6" w:rsidRPr="00B55E47" w:rsidRDefault="00C625F6" w:rsidP="00932A3E">
      <w:pPr>
        <w:pStyle w:val="Titolo2"/>
        <w:spacing w:before="405" w:after="203"/>
        <w:jc w:val="both"/>
        <w:rPr>
          <w:rFonts w:ascii="Arial" w:hAnsi="Arial" w:cs="Arial"/>
          <w:b/>
          <w:color w:val="1C2024"/>
          <w:sz w:val="32"/>
          <w:szCs w:val="32"/>
        </w:rPr>
      </w:pPr>
      <w:r w:rsidRPr="00B55E47">
        <w:rPr>
          <w:rFonts w:ascii="Arial" w:hAnsi="Arial" w:cs="Arial"/>
          <w:b/>
          <w:color w:val="1C2024"/>
          <w:sz w:val="32"/>
          <w:szCs w:val="32"/>
        </w:rPr>
        <w:t>ATTIVITÀ COMMERCIALI</w:t>
      </w:r>
    </w:p>
    <w:p w:rsidR="00C625F6" w:rsidRPr="00B55E47" w:rsidRDefault="00C625F6" w:rsidP="00932A3E">
      <w:pPr>
        <w:pStyle w:val="Titolo3"/>
        <w:spacing w:before="405" w:beforeAutospacing="0" w:after="203" w:afterAutospacing="0"/>
        <w:jc w:val="both"/>
        <w:rPr>
          <w:rFonts w:ascii="Arial" w:hAnsi="Arial" w:cs="Arial"/>
          <w:color w:val="1C2024"/>
          <w:sz w:val="28"/>
          <w:szCs w:val="28"/>
        </w:rPr>
      </w:pPr>
      <w:r w:rsidRPr="00B55E47">
        <w:rPr>
          <w:rFonts w:ascii="Arial" w:hAnsi="Arial" w:cs="Arial"/>
          <w:color w:val="1C2024"/>
          <w:sz w:val="28"/>
          <w:szCs w:val="28"/>
        </w:rPr>
        <w:t>Quali esercizi commerciali possono stare aperti nei prefestivi e nei festivi</w:t>
      </w:r>
      <w:r w:rsidR="00932A3E" w:rsidRPr="00B55E47">
        <w:rPr>
          <w:rFonts w:ascii="Arial" w:hAnsi="Arial" w:cs="Arial"/>
          <w:color w:val="1C2024"/>
          <w:sz w:val="28"/>
          <w:szCs w:val="28"/>
        </w:rPr>
        <w:t xml:space="preserve"> a Rimini?</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 xml:space="preserve">Con </w:t>
      </w:r>
      <w:r w:rsidRPr="00C41F2E">
        <w:rPr>
          <w:rFonts w:ascii="Arial" w:hAnsi="Arial" w:cs="Arial"/>
          <w:color w:val="1C2024"/>
          <w:shd w:val="clear" w:color="auto" w:fill="FFFFFF" w:themeFill="background1"/>
        </w:rPr>
        <w:t>l’</w:t>
      </w:r>
      <w:r w:rsidR="00C41F2E">
        <w:rPr>
          <w:rFonts w:ascii="Arial" w:hAnsi="Arial" w:cs="Arial"/>
          <w:color w:val="1C2024"/>
          <w:shd w:val="clear" w:color="auto" w:fill="FFFFFF" w:themeFill="background1"/>
        </w:rPr>
        <w:t>Or</w:t>
      </w:r>
      <w:r w:rsidRPr="00C41F2E">
        <w:rPr>
          <w:rFonts w:ascii="Arial" w:hAnsi="Arial" w:cs="Arial"/>
          <w:color w:val="1C2024"/>
          <w:shd w:val="clear" w:color="auto" w:fill="FFFFFF" w:themeFill="background1"/>
        </w:rPr>
        <w:t xml:space="preserve">dinanza del Presidente della Regione Emilia-Romagna dell’11 aprile 2020, in tutto il territorio </w:t>
      </w:r>
      <w:r w:rsidR="00C41F2E">
        <w:rPr>
          <w:rFonts w:ascii="Arial" w:hAnsi="Arial" w:cs="Arial"/>
          <w:color w:val="1C2024"/>
          <w:shd w:val="clear" w:color="auto" w:fill="FFFFFF" w:themeFill="background1"/>
        </w:rPr>
        <w:t>re</w:t>
      </w:r>
      <w:r w:rsidRPr="00C41F2E">
        <w:rPr>
          <w:rFonts w:ascii="Arial" w:hAnsi="Arial" w:cs="Arial"/>
          <w:color w:val="1C2024"/>
          <w:shd w:val="clear" w:color="auto" w:fill="FFFFFF" w:themeFill="background1"/>
        </w:rPr>
        <w:t xml:space="preserve">gionale non c’è più differenziazione tra </w:t>
      </w:r>
      <w:r w:rsidR="00B55E47" w:rsidRPr="00C41F2E">
        <w:rPr>
          <w:rFonts w:ascii="Arial" w:hAnsi="Arial" w:cs="Arial"/>
          <w:color w:val="1C2024"/>
          <w:shd w:val="clear" w:color="auto" w:fill="FFFFFF" w:themeFill="background1"/>
        </w:rPr>
        <w:t xml:space="preserve">giorni </w:t>
      </w:r>
      <w:r w:rsidRPr="00C41F2E">
        <w:rPr>
          <w:rFonts w:ascii="Arial" w:hAnsi="Arial" w:cs="Arial"/>
          <w:color w:val="1C2024"/>
          <w:shd w:val="clear" w:color="auto" w:fill="FFFFFF" w:themeFill="background1"/>
        </w:rPr>
        <w:t>prefestivi (</w:t>
      </w:r>
      <w:r w:rsidR="00606A3B" w:rsidRPr="00C41F2E">
        <w:rPr>
          <w:rFonts w:ascii="Arial" w:hAnsi="Arial" w:cs="Arial"/>
          <w:color w:val="1C2024"/>
          <w:shd w:val="clear" w:color="auto" w:fill="FFFFFF" w:themeFill="background1"/>
        </w:rPr>
        <w:t xml:space="preserve">i </w:t>
      </w:r>
      <w:r w:rsidRPr="00C41F2E">
        <w:rPr>
          <w:rFonts w:ascii="Arial" w:hAnsi="Arial" w:cs="Arial"/>
          <w:color w:val="1C2024"/>
          <w:shd w:val="clear" w:color="auto" w:fill="FFFFFF" w:themeFill="background1"/>
        </w:rPr>
        <w:t>sabati</w:t>
      </w:r>
      <w:r w:rsidR="00606A3B" w:rsidRPr="00C41F2E">
        <w:rPr>
          <w:rFonts w:ascii="Arial" w:hAnsi="Arial" w:cs="Arial"/>
          <w:color w:val="1C2024"/>
          <w:shd w:val="clear" w:color="auto" w:fill="FFFFFF" w:themeFill="background1"/>
        </w:rPr>
        <w:t xml:space="preserve"> e i giorni che precedono festività come il 25 aprile o il primo maggio</w:t>
      </w:r>
      <w:r w:rsidRPr="00C41F2E">
        <w:rPr>
          <w:rFonts w:ascii="Arial" w:hAnsi="Arial" w:cs="Arial"/>
          <w:color w:val="1C2024"/>
          <w:shd w:val="clear" w:color="auto" w:fill="FFFFFF" w:themeFill="background1"/>
        </w:rPr>
        <w:t xml:space="preserve">) e festivi, mentre una misura più restrittiva </w:t>
      </w:r>
      <w:r w:rsidR="00B55E47" w:rsidRPr="00C41F2E">
        <w:rPr>
          <w:rFonts w:ascii="Arial" w:hAnsi="Arial" w:cs="Arial"/>
          <w:color w:val="1C2024"/>
          <w:shd w:val="clear" w:color="auto" w:fill="FFFFFF" w:themeFill="background1"/>
        </w:rPr>
        <w:t xml:space="preserve">riguarda </w:t>
      </w:r>
      <w:r w:rsidRPr="00C41F2E">
        <w:rPr>
          <w:rFonts w:ascii="Arial" w:hAnsi="Arial" w:cs="Arial"/>
          <w:color w:val="1C2024"/>
          <w:shd w:val="clear" w:color="auto" w:fill="FFFFFF" w:themeFill="background1"/>
        </w:rPr>
        <w:t>le festività del 25 aprile e del 1</w:t>
      </w:r>
      <w:r w:rsidR="00606A3B" w:rsidRPr="00C41F2E">
        <w:rPr>
          <w:rFonts w:ascii="Arial" w:hAnsi="Arial" w:cs="Arial"/>
          <w:color w:val="1C2024"/>
          <w:shd w:val="clear" w:color="auto" w:fill="FFFFFF" w:themeFill="background1"/>
        </w:rPr>
        <w:t>°</w:t>
      </w:r>
      <w:r w:rsidRPr="00C41F2E">
        <w:rPr>
          <w:rFonts w:ascii="Arial" w:hAnsi="Arial" w:cs="Arial"/>
          <w:color w:val="1C2024"/>
          <w:shd w:val="clear" w:color="auto" w:fill="FFFFFF" w:themeFill="background1"/>
        </w:rPr>
        <w:t xml:space="preserve"> maggio</w:t>
      </w:r>
      <w:r w:rsidRPr="00B55E47">
        <w:rPr>
          <w:rFonts w:ascii="Arial" w:hAnsi="Arial" w:cs="Arial"/>
          <w:color w:val="1C2024"/>
        </w:rPr>
        <w:t>.</w:t>
      </w:r>
      <w:r w:rsidR="00932A3E" w:rsidRPr="00B55E47">
        <w:rPr>
          <w:rFonts w:ascii="Arial" w:hAnsi="Arial" w:cs="Arial"/>
          <w:color w:val="1C2024"/>
        </w:rPr>
        <w:t xml:space="preserve"> Tale disciplina è estesa anche alla provincia di Rimini dal 27 aprile 2020.</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Sul territorio regionale si applicano pertanto le seguenti disposizioni.</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Nelle giornate di </w:t>
      </w:r>
      <w:r w:rsidRPr="00B55E47">
        <w:rPr>
          <w:rStyle w:val="Enfasigrassetto"/>
          <w:rFonts w:ascii="Arial" w:eastAsiaTheme="majorEastAsia" w:hAnsi="Arial" w:cs="Arial"/>
          <w:color w:val="1C2024"/>
        </w:rPr>
        <w:t>sabato 2 maggio</w:t>
      </w:r>
      <w:r w:rsidRPr="00B55E47">
        <w:rPr>
          <w:rFonts w:ascii="Arial" w:hAnsi="Arial" w:cs="Arial"/>
          <w:color w:val="1C2024"/>
        </w:rPr>
        <w:t> e nelle </w:t>
      </w:r>
      <w:r w:rsidRPr="00B55E47">
        <w:rPr>
          <w:rStyle w:val="Enfasigrassetto"/>
          <w:rFonts w:ascii="Arial" w:eastAsiaTheme="majorEastAsia" w:hAnsi="Arial" w:cs="Arial"/>
          <w:color w:val="1C2024"/>
        </w:rPr>
        <w:t>domeniche 26 aprile e 3 maggio</w:t>
      </w:r>
      <w:r w:rsidRPr="00B55E47">
        <w:rPr>
          <w:rFonts w:ascii="Arial" w:hAnsi="Arial" w:cs="Arial"/>
          <w:color w:val="1C2024"/>
        </w:rPr>
        <w:t>:</w:t>
      </w:r>
    </w:p>
    <w:p w:rsidR="00C625F6" w:rsidRPr="00B55E47" w:rsidRDefault="00C625F6" w:rsidP="00932A3E">
      <w:pPr>
        <w:numPr>
          <w:ilvl w:val="0"/>
          <w:numId w:val="1"/>
        </w:numPr>
        <w:spacing w:before="100" w:beforeAutospacing="1" w:after="100" w:afterAutospacing="1" w:line="240" w:lineRule="auto"/>
        <w:jc w:val="both"/>
        <w:rPr>
          <w:rFonts w:ascii="Arial" w:hAnsi="Arial" w:cs="Arial"/>
          <w:color w:val="1C2024"/>
          <w:sz w:val="24"/>
          <w:szCs w:val="24"/>
        </w:rPr>
      </w:pPr>
      <w:r w:rsidRPr="00B55E47">
        <w:rPr>
          <w:rFonts w:ascii="Arial" w:hAnsi="Arial" w:cs="Arial"/>
          <w:color w:val="1C2024"/>
          <w:sz w:val="24"/>
          <w:szCs w:val="24"/>
        </w:rPr>
        <w:t>s</w:t>
      </w:r>
      <w:r w:rsidR="00932A3E" w:rsidRPr="00B55E47">
        <w:rPr>
          <w:rFonts w:ascii="Arial" w:hAnsi="Arial" w:cs="Arial"/>
          <w:color w:val="1C2024"/>
          <w:sz w:val="24"/>
          <w:szCs w:val="24"/>
        </w:rPr>
        <w:t>aranno</w:t>
      </w:r>
      <w:r w:rsidRPr="00B55E47">
        <w:rPr>
          <w:rFonts w:ascii="Arial" w:hAnsi="Arial" w:cs="Arial"/>
          <w:color w:val="1C2024"/>
          <w:sz w:val="24"/>
          <w:szCs w:val="24"/>
        </w:rPr>
        <w:t xml:space="preserve"> consentite le medesime attività consentite nei giorni feriali, ove non esercitate in medio e grandi strutture di vendita o in centri commerciali</w:t>
      </w:r>
    </w:p>
    <w:p w:rsidR="00C625F6" w:rsidRPr="00B55E47" w:rsidRDefault="00932A3E" w:rsidP="00932A3E">
      <w:pPr>
        <w:numPr>
          <w:ilvl w:val="0"/>
          <w:numId w:val="1"/>
        </w:numPr>
        <w:spacing w:before="100" w:beforeAutospacing="1" w:after="100" w:afterAutospacing="1" w:line="240" w:lineRule="auto"/>
        <w:jc w:val="both"/>
        <w:rPr>
          <w:rFonts w:ascii="Arial" w:hAnsi="Arial" w:cs="Arial"/>
          <w:color w:val="1C2024"/>
          <w:sz w:val="24"/>
          <w:szCs w:val="24"/>
        </w:rPr>
      </w:pPr>
      <w:r w:rsidRPr="00B55E47">
        <w:rPr>
          <w:rFonts w:ascii="Arial" w:hAnsi="Arial" w:cs="Arial"/>
          <w:color w:val="1C2024"/>
          <w:sz w:val="24"/>
          <w:szCs w:val="24"/>
        </w:rPr>
        <w:t xml:space="preserve">saranno </w:t>
      </w:r>
      <w:r w:rsidR="00C625F6" w:rsidRPr="00B55E47">
        <w:rPr>
          <w:rFonts w:ascii="Arial" w:hAnsi="Arial" w:cs="Arial"/>
          <w:color w:val="1C2024"/>
          <w:sz w:val="24"/>
          <w:szCs w:val="24"/>
        </w:rPr>
        <w:t>chiuse le medie e grandi strutture di vendita, nonché gli esercizi commerciali (di qualunque tipologia) presenti all’interno dei centri commerciali, ad esclusione delle farmacie, parafarmacie, edicole, tabacchi e punti vendita di generi alimentari, di prodotti per l’igiene personale e la pulizia ed igiene della casa e di articoli di cartoleria, purché sia consentito l’accesso alle sole predette attività.</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Le medie e grandi strutture, nonché gli esercizi commerciali di qualunque tipologia all’interno dei centri commerciali,  che vendano una pluralità di  merceologie (a titolo esemplificativo: i supermercati),  possono aprire nelle giornate di sabato 2 maggio e nelle domeniche 26 aprile e 3 maggio  limitatamente alle aree di vendita di prodotti farmaceutici, parafarmaceutici, di stampa quotidiana e periodica, di generi alimentari, di prodotti per l’igiene personale e la pulizia ed igiene della casa e di articoli di cartoleria.</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L</w:t>
      </w:r>
      <w:r w:rsidR="00932A3E" w:rsidRPr="00B55E47">
        <w:rPr>
          <w:rFonts w:ascii="Arial" w:hAnsi="Arial" w:cs="Arial"/>
          <w:color w:val="1C2024"/>
        </w:rPr>
        <w:t>a</w:t>
      </w:r>
      <w:r w:rsidRPr="00B55E47">
        <w:rPr>
          <w:rFonts w:ascii="Arial" w:hAnsi="Arial" w:cs="Arial"/>
          <w:color w:val="1C2024"/>
        </w:rPr>
        <w:t xml:space="preserve"> giornat</w:t>
      </w:r>
      <w:r w:rsidR="00932A3E" w:rsidRPr="00B55E47">
        <w:rPr>
          <w:rFonts w:ascii="Arial" w:hAnsi="Arial" w:cs="Arial"/>
          <w:color w:val="1C2024"/>
        </w:rPr>
        <w:t>a del</w:t>
      </w:r>
      <w:r w:rsidRPr="00B55E47">
        <w:rPr>
          <w:rFonts w:ascii="Arial" w:hAnsi="Arial" w:cs="Arial"/>
          <w:color w:val="1C2024"/>
        </w:rPr>
        <w:t xml:space="preserve"> 30 aprile va</w:t>
      </w:r>
      <w:r w:rsidR="00932A3E" w:rsidRPr="00B55E47">
        <w:rPr>
          <w:rFonts w:ascii="Arial" w:hAnsi="Arial" w:cs="Arial"/>
          <w:color w:val="1C2024"/>
        </w:rPr>
        <w:t xml:space="preserve"> </w:t>
      </w:r>
      <w:r w:rsidRPr="00B55E47">
        <w:rPr>
          <w:rFonts w:ascii="Arial" w:hAnsi="Arial" w:cs="Arial"/>
          <w:color w:val="1C2024"/>
        </w:rPr>
        <w:t>considerat</w:t>
      </w:r>
      <w:r w:rsidR="00932A3E" w:rsidRPr="00B55E47">
        <w:rPr>
          <w:rFonts w:ascii="Arial" w:hAnsi="Arial" w:cs="Arial"/>
          <w:color w:val="1C2024"/>
        </w:rPr>
        <w:t>a</w:t>
      </w:r>
      <w:r w:rsidRPr="00B55E47">
        <w:rPr>
          <w:rFonts w:ascii="Arial" w:hAnsi="Arial" w:cs="Arial"/>
          <w:color w:val="1C2024"/>
        </w:rPr>
        <w:t xml:space="preserve"> ai fini di tali disposizioni qual</w:t>
      </w:r>
      <w:r w:rsidR="00932A3E" w:rsidRPr="00B55E47">
        <w:rPr>
          <w:rFonts w:ascii="Arial" w:hAnsi="Arial" w:cs="Arial"/>
          <w:color w:val="1C2024"/>
        </w:rPr>
        <w:t>e</w:t>
      </w:r>
      <w:r w:rsidRPr="00B55E47">
        <w:rPr>
          <w:rFonts w:ascii="Arial" w:hAnsi="Arial" w:cs="Arial"/>
          <w:color w:val="1C2024"/>
        </w:rPr>
        <w:t xml:space="preserve"> giorn</w:t>
      </w:r>
      <w:r w:rsidR="00932A3E" w:rsidRPr="00B55E47">
        <w:rPr>
          <w:rFonts w:ascii="Arial" w:hAnsi="Arial" w:cs="Arial"/>
          <w:color w:val="1C2024"/>
        </w:rPr>
        <w:t>o</w:t>
      </w:r>
      <w:r w:rsidRPr="00B55E47">
        <w:rPr>
          <w:rFonts w:ascii="Arial" w:hAnsi="Arial" w:cs="Arial"/>
          <w:color w:val="1C2024"/>
        </w:rPr>
        <w:t xml:space="preserve"> ferial</w:t>
      </w:r>
      <w:r w:rsidR="00932A3E" w:rsidRPr="00B55E47">
        <w:rPr>
          <w:rFonts w:ascii="Arial" w:hAnsi="Arial" w:cs="Arial"/>
          <w:color w:val="1C2024"/>
        </w:rPr>
        <w:t>e</w:t>
      </w:r>
      <w:r w:rsidRPr="00B55E47">
        <w:rPr>
          <w:rFonts w:ascii="Arial" w:hAnsi="Arial" w:cs="Arial"/>
          <w:color w:val="1C2024"/>
        </w:rPr>
        <w:t>.</w:t>
      </w:r>
    </w:p>
    <w:p w:rsidR="00C625F6" w:rsidRPr="00B55E47"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Nelle </w:t>
      </w:r>
      <w:r w:rsidRPr="00B55E47">
        <w:rPr>
          <w:rStyle w:val="Enfasigrassetto"/>
          <w:rFonts w:ascii="Arial" w:eastAsiaTheme="majorEastAsia" w:hAnsi="Arial" w:cs="Arial"/>
          <w:color w:val="1C2024"/>
        </w:rPr>
        <w:t>festività del 25 aprile e 1</w:t>
      </w:r>
      <w:r w:rsidR="00B63AAC">
        <w:rPr>
          <w:rStyle w:val="Enfasigrassetto"/>
          <w:rFonts w:ascii="Arial" w:eastAsiaTheme="majorEastAsia" w:hAnsi="Arial" w:cs="Arial"/>
          <w:color w:val="1C2024"/>
        </w:rPr>
        <w:t xml:space="preserve">° </w:t>
      </w:r>
      <w:r w:rsidRPr="00B55E47">
        <w:rPr>
          <w:rStyle w:val="Enfasigrassetto"/>
          <w:rFonts w:ascii="Arial" w:eastAsiaTheme="majorEastAsia" w:hAnsi="Arial" w:cs="Arial"/>
          <w:color w:val="1C2024"/>
        </w:rPr>
        <w:t>maggio</w:t>
      </w:r>
      <w:r w:rsidRPr="00B55E47">
        <w:rPr>
          <w:rFonts w:ascii="Arial" w:hAnsi="Arial" w:cs="Arial"/>
          <w:color w:val="1C2024"/>
        </w:rPr>
        <w:t>, ad esclusione di farmacie e parafarmacie, edicole e distributori di carburante, sono sospese tutte le attività di commercio al dettaglio e all’ingrosso, comprese le attività di vendita di prodotti alimentari.</w:t>
      </w:r>
    </w:p>
    <w:p w:rsidR="00C625F6" w:rsidRDefault="00C625F6" w:rsidP="00932A3E">
      <w:pPr>
        <w:pStyle w:val="NormaleWeb"/>
        <w:spacing w:before="0" w:beforeAutospacing="0" w:after="203" w:afterAutospacing="0"/>
        <w:jc w:val="both"/>
        <w:rPr>
          <w:rFonts w:ascii="Arial" w:hAnsi="Arial" w:cs="Arial"/>
          <w:color w:val="1C2024"/>
        </w:rPr>
      </w:pPr>
      <w:r w:rsidRPr="00B55E47">
        <w:rPr>
          <w:rFonts w:ascii="Arial" w:hAnsi="Arial" w:cs="Arial"/>
          <w:color w:val="1C2024"/>
        </w:rPr>
        <w:t xml:space="preserve">È sempre consentita la vendita </w:t>
      </w:r>
      <w:r w:rsidRPr="00B63AAC">
        <w:rPr>
          <w:rFonts w:ascii="Arial" w:hAnsi="Arial" w:cs="Arial"/>
          <w:i/>
          <w:color w:val="1C2024"/>
        </w:rPr>
        <w:t>on line</w:t>
      </w:r>
      <w:r w:rsidRPr="00B55E47">
        <w:rPr>
          <w:rFonts w:ascii="Arial" w:hAnsi="Arial" w:cs="Arial"/>
          <w:color w:val="1C2024"/>
        </w:rPr>
        <w:t xml:space="preserve"> o su ordinazione con consegna a domicilio di qualsiasi genere merceologico, fermo restando che al momento della consegna sia rispettata la distanza interpersonale di un metro.</w:t>
      </w:r>
    </w:p>
    <w:p w:rsidR="007724D4" w:rsidRDefault="007724D4" w:rsidP="00932A3E">
      <w:pPr>
        <w:pStyle w:val="NormaleWeb"/>
        <w:spacing w:before="0" w:beforeAutospacing="0" w:after="203" w:afterAutospacing="0"/>
        <w:jc w:val="both"/>
        <w:rPr>
          <w:rFonts w:ascii="Arial" w:hAnsi="Arial" w:cs="Arial"/>
          <w:color w:val="1C2024"/>
        </w:rPr>
      </w:pPr>
    </w:p>
    <w:p w:rsidR="00617575" w:rsidRDefault="00B63AAC" w:rsidP="00C41F2E">
      <w:pPr>
        <w:pStyle w:val="NormaleWeb"/>
        <w:shd w:val="clear" w:color="auto" w:fill="FFFFFF" w:themeFill="background1"/>
        <w:spacing w:before="0" w:beforeAutospacing="0" w:after="203" w:afterAutospacing="0"/>
        <w:jc w:val="both"/>
        <w:rPr>
          <w:rFonts w:ascii="Arial" w:hAnsi="Arial" w:cs="Arial"/>
          <w:b/>
          <w:sz w:val="28"/>
          <w:szCs w:val="28"/>
        </w:rPr>
      </w:pPr>
      <w:r>
        <w:rPr>
          <w:rFonts w:ascii="Arial" w:hAnsi="Arial" w:cs="Arial"/>
          <w:b/>
          <w:sz w:val="28"/>
          <w:szCs w:val="28"/>
        </w:rPr>
        <w:t xml:space="preserve">Quelle specifiche </w:t>
      </w:r>
      <w:r w:rsidR="007724D4" w:rsidRPr="007724D4">
        <w:rPr>
          <w:rFonts w:ascii="Arial" w:hAnsi="Arial" w:cs="Arial"/>
          <w:b/>
          <w:sz w:val="28"/>
          <w:szCs w:val="28"/>
        </w:rPr>
        <w:t xml:space="preserve">attività di commercio al dettaglio </w:t>
      </w:r>
      <w:r w:rsidR="00617575">
        <w:rPr>
          <w:rFonts w:ascii="Arial" w:hAnsi="Arial" w:cs="Arial"/>
          <w:b/>
          <w:sz w:val="28"/>
          <w:szCs w:val="28"/>
        </w:rPr>
        <w:t>ammesse dal DPCM 10 aprile 2020 sul territorio nazionale</w:t>
      </w:r>
      <w:r>
        <w:rPr>
          <w:rFonts w:ascii="Arial" w:hAnsi="Arial" w:cs="Arial"/>
          <w:b/>
          <w:sz w:val="28"/>
          <w:szCs w:val="28"/>
        </w:rPr>
        <w:t xml:space="preserve"> che erano state escluse con i provvedimenti del Presidente della regione Emilia-Romagna nella provincia di Rimini </w:t>
      </w:r>
      <w:r w:rsidR="00617575">
        <w:rPr>
          <w:rFonts w:ascii="Arial" w:hAnsi="Arial" w:cs="Arial"/>
          <w:b/>
          <w:sz w:val="28"/>
          <w:szCs w:val="28"/>
        </w:rPr>
        <w:t>sono consentite?</w:t>
      </w:r>
    </w:p>
    <w:p w:rsidR="00617575" w:rsidRDefault="007724D4" w:rsidP="00C41F2E">
      <w:pPr>
        <w:pStyle w:val="NormaleWeb"/>
        <w:shd w:val="clear" w:color="auto" w:fill="FFFFFF" w:themeFill="background1"/>
        <w:spacing w:before="0" w:beforeAutospacing="0" w:after="203" w:afterAutospacing="0"/>
        <w:jc w:val="both"/>
        <w:rPr>
          <w:rFonts w:ascii="Arial" w:hAnsi="Arial" w:cs="Arial"/>
        </w:rPr>
      </w:pPr>
      <w:r w:rsidRPr="007724D4">
        <w:rPr>
          <w:rFonts w:ascii="Arial" w:hAnsi="Arial" w:cs="Arial"/>
        </w:rPr>
        <w:t>Sì, a seguito dell’adozione dell’</w:t>
      </w:r>
      <w:r w:rsidR="00B21C16">
        <w:rPr>
          <w:rFonts w:ascii="Arial" w:hAnsi="Arial" w:cs="Arial"/>
        </w:rPr>
        <w:t>O</w:t>
      </w:r>
      <w:r w:rsidRPr="007724D4">
        <w:rPr>
          <w:rFonts w:ascii="Arial" w:hAnsi="Arial" w:cs="Arial"/>
        </w:rPr>
        <w:t xml:space="preserve">rdinanza del Presidente della regione dell’Emilia-Romagna </w:t>
      </w:r>
      <w:r w:rsidR="00617575">
        <w:rPr>
          <w:rFonts w:ascii="Arial" w:hAnsi="Arial" w:cs="Arial"/>
        </w:rPr>
        <w:t>6</w:t>
      </w:r>
      <w:r w:rsidRPr="007724D4">
        <w:rPr>
          <w:rFonts w:ascii="Arial" w:hAnsi="Arial" w:cs="Arial"/>
        </w:rPr>
        <w:t xml:space="preserve">9/2020, dal 27 aprile 2020 le </w:t>
      </w:r>
      <w:r w:rsidR="00617575">
        <w:rPr>
          <w:rFonts w:ascii="Arial" w:hAnsi="Arial" w:cs="Arial"/>
        </w:rPr>
        <w:t xml:space="preserve">seguenti </w:t>
      </w:r>
      <w:r w:rsidRPr="007724D4">
        <w:rPr>
          <w:rFonts w:ascii="Arial" w:hAnsi="Arial" w:cs="Arial"/>
        </w:rPr>
        <w:t xml:space="preserve">attività di vendita </w:t>
      </w:r>
      <w:r w:rsidR="00617575">
        <w:rPr>
          <w:rFonts w:ascii="Arial" w:hAnsi="Arial" w:cs="Arial"/>
        </w:rPr>
        <w:t>sono consentite</w:t>
      </w:r>
      <w:r w:rsidR="00B63AAC">
        <w:rPr>
          <w:rFonts w:ascii="Arial" w:hAnsi="Arial" w:cs="Arial"/>
        </w:rPr>
        <w:t xml:space="preserve"> anche nella provincia di Rimini</w:t>
      </w:r>
      <w:r w:rsidR="00C41F2E">
        <w:rPr>
          <w:rFonts w:ascii="Arial" w:hAnsi="Arial" w:cs="Arial"/>
        </w:rPr>
        <w:t>:</w:t>
      </w:r>
    </w:p>
    <w:p w:rsidR="00617575" w:rsidRPr="00617575" w:rsidRDefault="00617575" w:rsidP="00932A3E">
      <w:pPr>
        <w:pStyle w:val="NormaleWeb"/>
        <w:spacing w:before="0" w:beforeAutospacing="0" w:after="203" w:afterAutospacing="0"/>
        <w:jc w:val="both"/>
        <w:rPr>
          <w:rFonts w:ascii="Arial" w:hAnsi="Arial" w:cs="Arial"/>
        </w:rPr>
      </w:pPr>
      <w:r w:rsidRPr="00617575">
        <w:rPr>
          <w:rFonts w:ascii="Arial" w:hAnsi="Arial" w:cs="Arial"/>
        </w:rPr>
        <w:t>Commercio al dettaglio di articoli igienico-sanitari</w:t>
      </w:r>
    </w:p>
    <w:p w:rsidR="00617575" w:rsidRPr="00617575" w:rsidRDefault="00617575" w:rsidP="00932A3E">
      <w:pPr>
        <w:pStyle w:val="NormaleWeb"/>
        <w:spacing w:before="0" w:beforeAutospacing="0" w:after="203" w:afterAutospacing="0"/>
        <w:jc w:val="both"/>
        <w:rPr>
          <w:rFonts w:ascii="Arial" w:hAnsi="Arial" w:cs="Arial"/>
        </w:rPr>
      </w:pPr>
      <w:r w:rsidRPr="00617575">
        <w:rPr>
          <w:rFonts w:ascii="Arial" w:hAnsi="Arial" w:cs="Arial"/>
        </w:rPr>
        <w:t xml:space="preserve">Commercio al dettaglio di articoli di profumeria, prodotti per toletta e per l'igiene personale </w:t>
      </w:r>
    </w:p>
    <w:p w:rsidR="00617575" w:rsidRPr="00617575" w:rsidRDefault="00617575" w:rsidP="00932A3E">
      <w:pPr>
        <w:pStyle w:val="NormaleWeb"/>
        <w:spacing w:before="0" w:beforeAutospacing="0" w:after="203" w:afterAutospacing="0"/>
        <w:jc w:val="both"/>
        <w:rPr>
          <w:rFonts w:ascii="Arial" w:hAnsi="Arial" w:cs="Arial"/>
        </w:rPr>
      </w:pPr>
      <w:r w:rsidRPr="00617575">
        <w:rPr>
          <w:rFonts w:ascii="Arial" w:hAnsi="Arial" w:cs="Arial"/>
        </w:rPr>
        <w:t xml:space="preserve">Commercio al dettaglio di saponi, detersivi, prodotti per la lucidatura e affini </w:t>
      </w:r>
    </w:p>
    <w:p w:rsidR="00617575" w:rsidRPr="00617575" w:rsidRDefault="00617575" w:rsidP="00932A3E">
      <w:pPr>
        <w:pStyle w:val="NormaleWeb"/>
        <w:spacing w:before="0" w:beforeAutospacing="0" w:after="203" w:afterAutospacing="0"/>
        <w:jc w:val="both"/>
        <w:rPr>
          <w:rFonts w:ascii="Arial" w:hAnsi="Arial" w:cs="Arial"/>
        </w:rPr>
      </w:pPr>
      <w:r w:rsidRPr="00617575">
        <w:rPr>
          <w:rFonts w:ascii="Arial" w:hAnsi="Arial" w:cs="Arial"/>
        </w:rPr>
        <w:t>Commercio di carta, cartone e articoli di cartoleria</w:t>
      </w:r>
    </w:p>
    <w:p w:rsidR="00617575" w:rsidRPr="00617575" w:rsidRDefault="00617575" w:rsidP="00932A3E">
      <w:pPr>
        <w:pStyle w:val="NormaleWeb"/>
        <w:spacing w:before="0" w:beforeAutospacing="0" w:after="203" w:afterAutospacing="0"/>
        <w:jc w:val="both"/>
        <w:rPr>
          <w:rFonts w:ascii="Arial" w:hAnsi="Arial" w:cs="Arial"/>
        </w:rPr>
      </w:pPr>
      <w:r w:rsidRPr="00617575">
        <w:rPr>
          <w:rFonts w:ascii="Arial" w:hAnsi="Arial" w:cs="Arial"/>
        </w:rPr>
        <w:t xml:space="preserve">Commercio al dettaglio di libri </w:t>
      </w:r>
    </w:p>
    <w:p w:rsidR="003C15E9" w:rsidRDefault="00617575" w:rsidP="00C41F2E">
      <w:pPr>
        <w:pStyle w:val="NormaleWeb"/>
        <w:spacing w:before="0" w:beforeAutospacing="0" w:after="203" w:afterAutospacing="0"/>
        <w:jc w:val="both"/>
        <w:rPr>
          <w:rFonts w:ascii="Arial" w:hAnsi="Arial" w:cs="Arial"/>
        </w:rPr>
      </w:pPr>
      <w:r w:rsidRPr="00617575">
        <w:rPr>
          <w:rFonts w:ascii="Arial" w:hAnsi="Arial" w:cs="Arial"/>
        </w:rPr>
        <w:t>Commercio al dettaglio di vestiti per bambini e neonati</w:t>
      </w:r>
    </w:p>
    <w:p w:rsidR="00C41F2E" w:rsidRPr="00C41F2E" w:rsidRDefault="00C41F2E" w:rsidP="00C41F2E">
      <w:pPr>
        <w:pStyle w:val="NormaleWeb"/>
        <w:spacing w:before="0" w:beforeAutospacing="0" w:after="203" w:afterAutospacing="0"/>
        <w:jc w:val="both"/>
        <w:rPr>
          <w:rFonts w:ascii="Arial" w:hAnsi="Arial" w:cs="Arial"/>
        </w:rPr>
      </w:pPr>
    </w:p>
    <w:p w:rsidR="00B21C16" w:rsidRDefault="0000102D" w:rsidP="007B1492">
      <w:pPr>
        <w:pStyle w:val="Titolo3"/>
        <w:spacing w:before="405" w:beforeAutospacing="0" w:after="203" w:afterAutospacing="0"/>
        <w:jc w:val="both"/>
        <w:rPr>
          <w:rFonts w:ascii="Arial" w:hAnsi="Arial" w:cs="Arial"/>
          <w:color w:val="1C2024"/>
          <w:sz w:val="28"/>
          <w:szCs w:val="28"/>
        </w:rPr>
      </w:pPr>
      <w:r w:rsidRPr="007B1492">
        <w:rPr>
          <w:rFonts w:ascii="Arial" w:hAnsi="Arial" w:cs="Arial"/>
          <w:color w:val="1C2024"/>
          <w:sz w:val="28"/>
          <w:szCs w:val="28"/>
        </w:rPr>
        <w:t xml:space="preserve">La </w:t>
      </w:r>
      <w:r w:rsidR="00C625F6" w:rsidRPr="007B1492">
        <w:rPr>
          <w:rFonts w:ascii="Arial" w:hAnsi="Arial" w:cs="Arial"/>
          <w:color w:val="1C2024"/>
          <w:sz w:val="28"/>
          <w:szCs w:val="28"/>
        </w:rPr>
        <w:t>vendita di piante e fiori in esercizi commerciali al dettaglio</w:t>
      </w:r>
      <w:r w:rsidRPr="007B1492">
        <w:rPr>
          <w:rFonts w:ascii="Arial" w:hAnsi="Arial" w:cs="Arial"/>
          <w:color w:val="1C2024"/>
          <w:sz w:val="28"/>
          <w:szCs w:val="28"/>
        </w:rPr>
        <w:t xml:space="preserve"> è ammessa</w:t>
      </w:r>
      <w:r w:rsidR="00C625F6" w:rsidRPr="007B1492">
        <w:rPr>
          <w:rFonts w:ascii="Arial" w:hAnsi="Arial" w:cs="Arial"/>
          <w:color w:val="1C2024"/>
          <w:sz w:val="28"/>
          <w:szCs w:val="28"/>
        </w:rPr>
        <w:t>?</w:t>
      </w:r>
      <w:r w:rsidR="00B21C16">
        <w:rPr>
          <w:rFonts w:ascii="Arial" w:hAnsi="Arial" w:cs="Arial"/>
          <w:color w:val="1C2024"/>
          <w:sz w:val="28"/>
          <w:szCs w:val="28"/>
        </w:rPr>
        <w:t xml:space="preserve"> </w:t>
      </w:r>
    </w:p>
    <w:p w:rsidR="00C625F6" w:rsidRPr="00B55E47" w:rsidRDefault="00C625F6" w:rsidP="00B55E47">
      <w:pPr>
        <w:pStyle w:val="NormaleWeb"/>
        <w:spacing w:before="0" w:beforeAutospacing="0" w:after="203" w:afterAutospacing="0"/>
        <w:jc w:val="both"/>
        <w:rPr>
          <w:rFonts w:ascii="Arial" w:hAnsi="Arial" w:cs="Arial"/>
          <w:color w:val="1C2024"/>
        </w:rPr>
      </w:pPr>
      <w:r w:rsidRPr="00B55E47">
        <w:rPr>
          <w:rFonts w:ascii="Arial" w:hAnsi="Arial" w:cs="Arial"/>
          <w:i/>
          <w:color w:val="1C2024"/>
        </w:rPr>
        <w:t>Sì</w:t>
      </w:r>
      <w:r w:rsidR="00C650F7">
        <w:rPr>
          <w:rFonts w:ascii="Arial" w:hAnsi="Arial" w:cs="Arial"/>
          <w:i/>
          <w:color w:val="1C2024"/>
        </w:rPr>
        <w:t>. Dal momento che l’</w:t>
      </w:r>
      <w:r w:rsidRPr="00B55E47">
        <w:rPr>
          <w:rFonts w:ascii="Arial" w:hAnsi="Arial" w:cs="Arial"/>
          <w:i/>
          <w:color w:val="1C2024"/>
        </w:rPr>
        <w:t>attività</w:t>
      </w:r>
      <w:r w:rsidR="00C650F7">
        <w:rPr>
          <w:rFonts w:ascii="Arial" w:hAnsi="Arial" w:cs="Arial"/>
          <w:i/>
          <w:color w:val="1C2024"/>
        </w:rPr>
        <w:t xml:space="preserve"> </w:t>
      </w:r>
      <w:r w:rsidRPr="00B55E47">
        <w:rPr>
          <w:rFonts w:ascii="Arial" w:hAnsi="Arial" w:cs="Arial"/>
          <w:i/>
          <w:color w:val="1C2024"/>
        </w:rPr>
        <w:t>di produzione, trasporto e commercializzazione di “prodotti agricoli”</w:t>
      </w:r>
      <w:r w:rsidR="00C650F7">
        <w:rPr>
          <w:rFonts w:ascii="Arial" w:hAnsi="Arial" w:cs="Arial"/>
          <w:i/>
          <w:color w:val="1C2024"/>
        </w:rPr>
        <w:t xml:space="preserve"> è consentita dal DPCM 10 aprile 2020</w:t>
      </w:r>
      <w:r w:rsidRPr="00B55E47">
        <w:rPr>
          <w:rFonts w:ascii="Arial" w:hAnsi="Arial" w:cs="Arial"/>
          <w:i/>
          <w:color w:val="1C2024"/>
        </w:rPr>
        <w:t xml:space="preserve">, </w:t>
      </w:r>
      <w:r w:rsidR="00C650F7">
        <w:rPr>
          <w:rFonts w:ascii="Arial" w:hAnsi="Arial" w:cs="Arial"/>
          <w:i/>
          <w:color w:val="1C2024"/>
        </w:rPr>
        <w:t xml:space="preserve">lo è </w:t>
      </w:r>
      <w:r w:rsidRPr="00B55E47">
        <w:rPr>
          <w:rFonts w:ascii="Arial" w:hAnsi="Arial" w:cs="Arial"/>
          <w:i/>
          <w:color w:val="1C2024"/>
        </w:rPr>
        <w:t>anche la vendita al dettaglio di semi, piante e fiori ornamentali, piante in vaso, fertilizzanti etc. Deve conseguentemente considerarsi ammessa l’apertura dei punti di vendita di tali prodotti, ma in ogni caso essa dovrà essere organizzata in modo da assicurare il puntuale rispetto delle norme sanitarie in vigore</w:t>
      </w:r>
      <w:r w:rsidRPr="00B55E47">
        <w:rPr>
          <w:rFonts w:ascii="Arial" w:hAnsi="Arial" w:cs="Arial"/>
          <w:color w:val="1C2024"/>
        </w:rPr>
        <w:t>.</w:t>
      </w:r>
    </w:p>
    <w:p w:rsidR="00C625F6" w:rsidRDefault="00C625F6" w:rsidP="007B1492">
      <w:pPr>
        <w:pStyle w:val="NormaleWeb"/>
        <w:spacing w:before="0" w:beforeAutospacing="0" w:after="203" w:afterAutospacing="0"/>
        <w:jc w:val="both"/>
        <w:rPr>
          <w:rFonts w:ascii="Arial" w:hAnsi="Arial" w:cs="Arial"/>
          <w:color w:val="1C2024"/>
        </w:rPr>
      </w:pPr>
      <w:r w:rsidRPr="00B55E47">
        <w:rPr>
          <w:rFonts w:ascii="Arial" w:hAnsi="Arial" w:cs="Arial"/>
          <w:color w:val="1C2024"/>
        </w:rPr>
        <w:t>Per tali ragioni la </w:t>
      </w:r>
      <w:r w:rsidRPr="00B55E47">
        <w:rPr>
          <w:rStyle w:val="Enfasigrassetto"/>
          <w:rFonts w:ascii="Arial" w:eastAsiaTheme="majorEastAsia" w:hAnsi="Arial" w:cs="Arial"/>
          <w:color w:val="1C2024"/>
        </w:rPr>
        <w:t>vendita al dettaglio di fiori e piante</w:t>
      </w:r>
      <w:r w:rsidRPr="00B55E47">
        <w:rPr>
          <w:rFonts w:ascii="Arial" w:hAnsi="Arial" w:cs="Arial"/>
          <w:color w:val="1C2024"/>
        </w:rPr>
        <w:t>, alla luce della circolare e della FAQ sopra richiamate, è da considerarsi </w:t>
      </w:r>
      <w:r w:rsidRPr="00B55E47">
        <w:rPr>
          <w:rStyle w:val="Enfasigrassetto"/>
          <w:rFonts w:ascii="Arial" w:eastAsiaTheme="majorEastAsia" w:hAnsi="Arial" w:cs="Arial"/>
          <w:color w:val="1C2024"/>
        </w:rPr>
        <w:t>consentita</w:t>
      </w:r>
      <w:r w:rsidRPr="00B55E47">
        <w:rPr>
          <w:rFonts w:ascii="Arial" w:hAnsi="Arial" w:cs="Arial"/>
          <w:color w:val="1C2024"/>
        </w:rPr>
        <w:t>.</w:t>
      </w:r>
    </w:p>
    <w:p w:rsidR="00B55E47" w:rsidRDefault="00B55E47" w:rsidP="007B1492">
      <w:pPr>
        <w:pStyle w:val="NormaleWeb"/>
        <w:spacing w:before="0" w:beforeAutospacing="0" w:after="203" w:afterAutospacing="0"/>
        <w:jc w:val="both"/>
        <w:rPr>
          <w:rFonts w:ascii="Arial" w:hAnsi="Arial" w:cs="Arial"/>
        </w:rPr>
      </w:pPr>
      <w:r>
        <w:rPr>
          <w:rFonts w:ascii="Arial" w:hAnsi="Arial" w:cs="Arial"/>
        </w:rPr>
        <w:t>Con l’</w:t>
      </w:r>
      <w:r w:rsidR="00C41F2E">
        <w:rPr>
          <w:rFonts w:ascii="Arial" w:hAnsi="Arial" w:cs="Arial"/>
        </w:rPr>
        <w:t>Ord</w:t>
      </w:r>
      <w:r>
        <w:rPr>
          <w:rFonts w:ascii="Arial" w:hAnsi="Arial" w:cs="Arial"/>
        </w:rPr>
        <w:t>inanza n.69/2020</w:t>
      </w:r>
      <w:r w:rsidR="007B1492">
        <w:rPr>
          <w:rFonts w:ascii="Arial" w:hAnsi="Arial" w:cs="Arial"/>
        </w:rPr>
        <w:t>, a partire dal 27 aprile 2020,</w:t>
      </w:r>
      <w:r>
        <w:rPr>
          <w:rFonts w:ascii="Arial" w:hAnsi="Arial" w:cs="Arial"/>
        </w:rPr>
        <w:t xml:space="preserve"> la disposizione si applica anche nella provincia di Rimini.</w:t>
      </w:r>
    </w:p>
    <w:p w:rsidR="00C41F2E" w:rsidRDefault="00C41F2E" w:rsidP="00C41F2E">
      <w:pPr>
        <w:pStyle w:val="Titolo3"/>
        <w:shd w:val="clear" w:color="auto" w:fill="FFFFFF" w:themeFill="background1"/>
        <w:spacing w:before="405" w:beforeAutospacing="0" w:after="203" w:afterAutospacing="0"/>
        <w:jc w:val="both"/>
        <w:rPr>
          <w:rFonts w:ascii="Arial" w:hAnsi="Arial" w:cs="Arial"/>
          <w:color w:val="1C2024"/>
          <w:sz w:val="28"/>
          <w:szCs w:val="28"/>
        </w:rPr>
      </w:pPr>
    </w:p>
    <w:p w:rsidR="00B55E47" w:rsidRPr="00B55E47" w:rsidRDefault="00B63AAC" w:rsidP="00C41F2E">
      <w:pPr>
        <w:pStyle w:val="Titolo3"/>
        <w:shd w:val="clear" w:color="auto" w:fill="FFFFFF" w:themeFill="background1"/>
        <w:spacing w:before="405" w:beforeAutospacing="0" w:after="203" w:afterAutospacing="0"/>
        <w:jc w:val="both"/>
        <w:rPr>
          <w:rFonts w:ascii="Arial" w:hAnsi="Arial" w:cs="Arial"/>
          <w:color w:val="1C2024"/>
          <w:sz w:val="28"/>
          <w:szCs w:val="28"/>
        </w:rPr>
      </w:pPr>
      <w:r>
        <w:rPr>
          <w:rFonts w:ascii="Arial" w:hAnsi="Arial" w:cs="Arial"/>
          <w:color w:val="1C2024"/>
          <w:sz w:val="28"/>
          <w:szCs w:val="28"/>
        </w:rPr>
        <w:t xml:space="preserve">Anche se i cimiteri sono chiusi al pubblico come stabilito </w:t>
      </w:r>
      <w:r w:rsidR="00B55E47" w:rsidRPr="00B55E47">
        <w:rPr>
          <w:rFonts w:ascii="Arial" w:hAnsi="Arial" w:cs="Arial"/>
          <w:color w:val="1C2024"/>
          <w:sz w:val="28"/>
          <w:szCs w:val="28"/>
        </w:rPr>
        <w:t>alla lett. i) del punto 1 dell’Ordinanza del Presidente della Regione dell’11 aprile</w:t>
      </w:r>
      <w:r>
        <w:rPr>
          <w:rFonts w:ascii="Arial" w:hAnsi="Arial" w:cs="Arial"/>
          <w:color w:val="1C2024"/>
          <w:sz w:val="28"/>
          <w:szCs w:val="28"/>
        </w:rPr>
        <w:t xml:space="preserve"> 2020,</w:t>
      </w:r>
      <w:r w:rsidR="00B55E47" w:rsidRPr="00B55E47">
        <w:rPr>
          <w:rFonts w:ascii="Arial" w:hAnsi="Arial" w:cs="Arial"/>
          <w:color w:val="1C2024"/>
          <w:sz w:val="28"/>
          <w:szCs w:val="28"/>
        </w:rPr>
        <w:t xml:space="preserve"> </w:t>
      </w:r>
      <w:r>
        <w:rPr>
          <w:rFonts w:ascii="Arial" w:hAnsi="Arial" w:cs="Arial"/>
          <w:color w:val="1C2024"/>
          <w:sz w:val="28"/>
          <w:szCs w:val="28"/>
        </w:rPr>
        <w:t>c’</w:t>
      </w:r>
      <w:r w:rsidR="00B55E47" w:rsidRPr="00B55E47">
        <w:rPr>
          <w:rFonts w:ascii="Arial" w:hAnsi="Arial" w:cs="Arial"/>
          <w:color w:val="1C2024"/>
          <w:sz w:val="28"/>
          <w:szCs w:val="28"/>
        </w:rPr>
        <w:t xml:space="preserve">è </w:t>
      </w:r>
      <w:r>
        <w:rPr>
          <w:rFonts w:ascii="Arial" w:hAnsi="Arial" w:cs="Arial"/>
          <w:color w:val="1C2024"/>
          <w:sz w:val="28"/>
          <w:szCs w:val="28"/>
        </w:rPr>
        <w:t xml:space="preserve">un modo per </w:t>
      </w:r>
      <w:r w:rsidR="00B55E47" w:rsidRPr="00B55E47">
        <w:rPr>
          <w:rFonts w:ascii="Arial" w:hAnsi="Arial" w:cs="Arial"/>
          <w:color w:val="1C2024"/>
          <w:sz w:val="28"/>
          <w:szCs w:val="28"/>
        </w:rPr>
        <w:t>portare i fiori nei cimiteri</w:t>
      </w:r>
      <w:r>
        <w:rPr>
          <w:rFonts w:ascii="Arial" w:hAnsi="Arial" w:cs="Arial"/>
          <w:color w:val="1C2024"/>
          <w:sz w:val="28"/>
          <w:szCs w:val="28"/>
        </w:rPr>
        <w:t xml:space="preserve"> sulle tombe dei propri cari</w:t>
      </w:r>
      <w:r w:rsidR="00B55E47" w:rsidRPr="00B55E47">
        <w:rPr>
          <w:rFonts w:ascii="Arial" w:hAnsi="Arial" w:cs="Arial"/>
          <w:color w:val="1C2024"/>
          <w:sz w:val="28"/>
          <w:szCs w:val="28"/>
        </w:rPr>
        <w:t>?</w:t>
      </w:r>
    </w:p>
    <w:p w:rsidR="00B55E47" w:rsidRPr="00B55E47" w:rsidRDefault="00B55E47" w:rsidP="00B55E47">
      <w:pPr>
        <w:pStyle w:val="NormaleWeb"/>
        <w:spacing w:before="0" w:beforeAutospacing="0" w:after="203" w:afterAutospacing="0"/>
        <w:jc w:val="both"/>
        <w:rPr>
          <w:rFonts w:ascii="Arial" w:hAnsi="Arial" w:cs="Arial"/>
          <w:color w:val="1C2024"/>
        </w:rPr>
      </w:pPr>
      <w:r w:rsidRPr="00B55E47">
        <w:rPr>
          <w:rFonts w:ascii="Arial" w:hAnsi="Arial" w:cs="Arial"/>
          <w:color w:val="1C2024"/>
        </w:rPr>
        <w:t>In relazione a quanto disposto dall’Ordinanza del Presidente dell’11 aprile 2020 al punto 1) lett.</w:t>
      </w:r>
      <w:r w:rsidR="00875F4D">
        <w:rPr>
          <w:rFonts w:ascii="Arial" w:hAnsi="Arial" w:cs="Arial"/>
          <w:color w:val="1C2024"/>
        </w:rPr>
        <w:t xml:space="preserve"> I)</w:t>
      </w:r>
      <w:r w:rsidRPr="00B55E47">
        <w:rPr>
          <w:rFonts w:ascii="Arial" w:hAnsi="Arial" w:cs="Arial"/>
          <w:color w:val="1C2024"/>
        </w:rPr>
        <w:t xml:space="preserve"> “</w:t>
      </w:r>
      <w:r w:rsidR="00875F4D">
        <w:rPr>
          <w:rFonts w:ascii="Arial" w:hAnsi="Arial" w:cs="Arial"/>
          <w:i/>
          <w:color w:val="1C2024"/>
        </w:rPr>
        <w:t>s</w:t>
      </w:r>
      <w:r w:rsidRPr="00B63AAC">
        <w:rPr>
          <w:rFonts w:ascii="Arial" w:hAnsi="Arial" w:cs="Arial"/>
          <w:i/>
          <w:color w:val="1C2024"/>
        </w:rPr>
        <w:t>ono chiusi al pubblico i cimiteri comunali, garantendo, comunque, l’erogazione dei servizi di trasporto, ricevimento, inumazione, tumulazione, cremazione delle salme</w:t>
      </w:r>
      <w:r w:rsidRPr="00B55E47">
        <w:rPr>
          <w:rFonts w:ascii="Arial" w:hAnsi="Arial" w:cs="Arial"/>
          <w:color w:val="1C2024"/>
        </w:rPr>
        <w:t>”, stante il divieto per i congiunti di accedere ai cimiteri per portare fiori</w:t>
      </w:r>
      <w:r w:rsidR="00C41F2E">
        <w:rPr>
          <w:rFonts w:ascii="Arial" w:hAnsi="Arial" w:cs="Arial"/>
          <w:color w:val="1C2024"/>
        </w:rPr>
        <w:t>,</w:t>
      </w:r>
      <w:r w:rsidRPr="00B55E47">
        <w:rPr>
          <w:rFonts w:ascii="Arial" w:hAnsi="Arial" w:cs="Arial"/>
          <w:color w:val="1C2024"/>
        </w:rPr>
        <w:t> si ritiene che la  consegna e</w:t>
      </w:r>
      <w:r w:rsidR="00C41F2E">
        <w:rPr>
          <w:rFonts w:ascii="Arial" w:hAnsi="Arial" w:cs="Arial"/>
          <w:color w:val="1C2024"/>
        </w:rPr>
        <w:t xml:space="preserve"> la</w:t>
      </w:r>
      <w:r w:rsidRPr="00B55E47">
        <w:rPr>
          <w:rFonts w:ascii="Arial" w:hAnsi="Arial" w:cs="Arial"/>
          <w:color w:val="1C2024"/>
        </w:rPr>
        <w:t xml:space="preserve"> collocazione sulla tomba dei propri congiunti possa essere effettuata da parte </w:t>
      </w:r>
      <w:r w:rsidRPr="00B55E47">
        <w:rPr>
          <w:rFonts w:ascii="Arial" w:hAnsi="Arial" w:cs="Arial"/>
          <w:color w:val="1C2024"/>
        </w:rPr>
        <w:lastRenderedPageBreak/>
        <w:t>dell’esercizio di vendita al dettaglio presso cui i fiori sono stati acquistati. I gestori dell’esercizio commerciale dovranno a tale fine prendere accordi (telefoni</w:t>
      </w:r>
      <w:r w:rsidR="00C41F2E">
        <w:rPr>
          <w:rFonts w:ascii="Arial" w:hAnsi="Arial" w:cs="Arial"/>
          <w:color w:val="1C2024"/>
        </w:rPr>
        <w:t>ci</w:t>
      </w:r>
      <w:r w:rsidRPr="00B55E47">
        <w:rPr>
          <w:rFonts w:ascii="Arial" w:hAnsi="Arial" w:cs="Arial"/>
          <w:color w:val="1C2024"/>
        </w:rPr>
        <w:t xml:space="preserve"> o via </w:t>
      </w:r>
      <w:r w:rsidRPr="00875F4D">
        <w:rPr>
          <w:rFonts w:ascii="Arial" w:hAnsi="Arial" w:cs="Arial"/>
          <w:i/>
          <w:color w:val="1C2024"/>
        </w:rPr>
        <w:t>mail</w:t>
      </w:r>
      <w:r w:rsidRPr="00B55E47">
        <w:rPr>
          <w:rFonts w:ascii="Arial" w:hAnsi="Arial" w:cs="Arial"/>
          <w:color w:val="1C2024"/>
        </w:rPr>
        <w:t>) con chi esercita la gestione e custodia del cimitero.</w:t>
      </w:r>
    </w:p>
    <w:p w:rsidR="00B55E47" w:rsidRPr="00B55E47" w:rsidRDefault="00B55E47" w:rsidP="00C625F6">
      <w:pPr>
        <w:pStyle w:val="NormaleWeb"/>
        <w:spacing w:before="0" w:beforeAutospacing="0" w:after="203" w:afterAutospacing="0"/>
        <w:rPr>
          <w:rFonts w:ascii="Arial" w:hAnsi="Arial" w:cs="Arial"/>
          <w:color w:val="1C2024"/>
        </w:rPr>
      </w:pPr>
    </w:p>
    <w:p w:rsidR="00C625F6" w:rsidRPr="003B1B68" w:rsidRDefault="00FD4D69" w:rsidP="003B1B68">
      <w:pPr>
        <w:pStyle w:val="Titolo3"/>
        <w:spacing w:before="405" w:beforeAutospacing="0" w:after="203" w:afterAutospacing="0"/>
        <w:jc w:val="both"/>
        <w:rPr>
          <w:rFonts w:ascii="Arial" w:hAnsi="Arial" w:cs="Arial"/>
          <w:color w:val="1C2024"/>
          <w:sz w:val="28"/>
          <w:szCs w:val="28"/>
        </w:rPr>
      </w:pPr>
      <w:r w:rsidRPr="003B1B68">
        <w:rPr>
          <w:rFonts w:ascii="Arial" w:hAnsi="Arial" w:cs="Arial"/>
          <w:color w:val="1C2024"/>
          <w:sz w:val="28"/>
          <w:szCs w:val="28"/>
        </w:rPr>
        <w:t>Dal 27 aprile</w:t>
      </w:r>
      <w:r w:rsidR="00C625F6" w:rsidRPr="003B1B68">
        <w:rPr>
          <w:rFonts w:ascii="Arial" w:hAnsi="Arial" w:cs="Arial"/>
          <w:color w:val="1C2024"/>
          <w:sz w:val="28"/>
          <w:szCs w:val="28"/>
        </w:rPr>
        <w:t xml:space="preserve">, i laboratori che producono pasta fresca </w:t>
      </w:r>
      <w:r w:rsidR="007B1492">
        <w:rPr>
          <w:rFonts w:ascii="Arial" w:hAnsi="Arial" w:cs="Arial"/>
          <w:color w:val="1C2024"/>
          <w:sz w:val="28"/>
          <w:szCs w:val="28"/>
        </w:rPr>
        <w:t>potranno vendere direttamente?</w:t>
      </w:r>
    </w:p>
    <w:p w:rsidR="003B1B68" w:rsidRDefault="007B1492" w:rsidP="003B1B68">
      <w:pPr>
        <w:pStyle w:val="NormaleWeb"/>
        <w:spacing w:before="0" w:beforeAutospacing="0" w:after="203" w:afterAutospacing="0"/>
        <w:jc w:val="both"/>
      </w:pPr>
      <w:r>
        <w:rPr>
          <w:rFonts w:ascii="Arial" w:hAnsi="Arial" w:cs="Arial"/>
          <w:color w:val="1C2024"/>
        </w:rPr>
        <w:t>Sì</w:t>
      </w:r>
      <w:r w:rsidR="00FD4D69" w:rsidRPr="003B1B68">
        <w:rPr>
          <w:rFonts w:ascii="Arial" w:hAnsi="Arial" w:cs="Arial"/>
          <w:color w:val="1C2024"/>
        </w:rPr>
        <w:t xml:space="preserve">. </w:t>
      </w:r>
      <w:r w:rsidR="00C625F6" w:rsidRPr="003B1B68">
        <w:rPr>
          <w:rFonts w:ascii="Arial" w:hAnsi="Arial" w:cs="Arial"/>
          <w:color w:val="1C2024"/>
        </w:rPr>
        <w:t>I laboratori di pasta fresca</w:t>
      </w:r>
      <w:r w:rsidR="00FD4D69" w:rsidRPr="003B1B68">
        <w:rPr>
          <w:rFonts w:ascii="Arial" w:hAnsi="Arial" w:cs="Arial"/>
          <w:color w:val="1C2024"/>
        </w:rPr>
        <w:t xml:space="preserve"> in quanto produttori di alimenti p</w:t>
      </w:r>
      <w:r>
        <w:rPr>
          <w:rFonts w:ascii="Arial" w:hAnsi="Arial" w:cs="Arial"/>
          <w:color w:val="1C2024"/>
        </w:rPr>
        <w:t>o</w:t>
      </w:r>
      <w:r w:rsidR="00FD4D69" w:rsidRPr="003B1B68">
        <w:rPr>
          <w:rFonts w:ascii="Arial" w:hAnsi="Arial" w:cs="Arial"/>
          <w:color w:val="1C2024"/>
        </w:rPr>
        <w:t xml:space="preserve">ssono essere aperti, sia che vendano cibi crudi che vendano </w:t>
      </w:r>
      <w:r w:rsidR="00C625F6" w:rsidRPr="003B1B68">
        <w:rPr>
          <w:rFonts w:ascii="Arial" w:hAnsi="Arial" w:cs="Arial"/>
          <w:color w:val="1C2024"/>
        </w:rPr>
        <w:t>prodotti cotti e cibi pronti per il consumo.</w:t>
      </w:r>
      <w:r w:rsidR="00FD4D69" w:rsidRPr="003B1B68">
        <w:rPr>
          <w:rFonts w:ascii="Arial" w:hAnsi="Arial" w:cs="Arial"/>
          <w:color w:val="1C2024"/>
        </w:rPr>
        <w:t xml:space="preserve"> In quest’ultimo caso</w:t>
      </w:r>
      <w:r w:rsidR="003B1B68" w:rsidRPr="003B1B68">
        <w:rPr>
          <w:rFonts w:ascii="Arial" w:hAnsi="Arial" w:cs="Arial"/>
          <w:color w:val="1C2024"/>
        </w:rPr>
        <w:t xml:space="preserve">, però, </w:t>
      </w:r>
      <w:r w:rsidR="00C625F6" w:rsidRPr="003B1B68">
        <w:rPr>
          <w:rFonts w:ascii="Arial" w:hAnsi="Arial" w:cs="Arial"/>
          <w:color w:val="1C2024"/>
        </w:rPr>
        <w:t xml:space="preserve">i prodotti </w:t>
      </w:r>
      <w:r w:rsidR="003B1B68" w:rsidRPr="003B1B68">
        <w:rPr>
          <w:rFonts w:ascii="Arial" w:hAnsi="Arial" w:cs="Arial"/>
          <w:color w:val="1C2024"/>
        </w:rPr>
        <w:t>potranno essere venduti su ordinazione (on line, telefono), gli i</w:t>
      </w:r>
      <w:r w:rsidR="003B1B68" w:rsidRPr="003B1B68">
        <w:rPr>
          <w:rFonts w:ascii="Arial" w:hAnsi="Arial" w:cs="Arial"/>
        </w:rPr>
        <w:t xml:space="preserve">ngressi per il ritiro dei prodotti ordinati </w:t>
      </w:r>
      <w:r w:rsidR="00C41F2E">
        <w:rPr>
          <w:rFonts w:ascii="Arial" w:hAnsi="Arial" w:cs="Arial"/>
        </w:rPr>
        <w:t>avverranno</w:t>
      </w:r>
      <w:r w:rsidR="00B21C16">
        <w:rPr>
          <w:rFonts w:ascii="Arial" w:hAnsi="Arial" w:cs="Arial"/>
        </w:rPr>
        <w:t xml:space="preserve"> </w:t>
      </w:r>
      <w:r w:rsidR="003B1B68" w:rsidRPr="003B1B68">
        <w:rPr>
          <w:rFonts w:ascii="Arial" w:hAnsi="Arial" w:cs="Arial"/>
        </w:rPr>
        <w:t xml:space="preserve">per appuntamenti, dilazionati nel tempo, allo scopo di evitare assembramenti all'esterno e consentendo nel locale la presenza di un cliente alla volta, assicurando che permanga il tempo strettamente necessario alla consegna e al pagamento della merce e nel rispetto delle misure di cui all’Allegato 5 del D.P.C.M. 10 aprile. </w:t>
      </w:r>
    </w:p>
    <w:p w:rsidR="003C15E9" w:rsidRDefault="003C15E9" w:rsidP="00C625F6">
      <w:pPr>
        <w:pStyle w:val="Titolo2"/>
        <w:spacing w:before="405" w:after="203"/>
        <w:rPr>
          <w:rFonts w:ascii="Arial" w:hAnsi="Arial" w:cs="Arial"/>
          <w:b/>
          <w:color w:val="1C2024"/>
          <w:sz w:val="32"/>
          <w:szCs w:val="32"/>
        </w:rPr>
      </w:pPr>
    </w:p>
    <w:p w:rsidR="00C625F6" w:rsidRPr="007B1492" w:rsidRDefault="00C625F6" w:rsidP="00C625F6">
      <w:pPr>
        <w:pStyle w:val="Titolo2"/>
        <w:spacing w:before="405" w:after="203"/>
        <w:rPr>
          <w:rFonts w:ascii="Arial" w:hAnsi="Arial" w:cs="Arial"/>
          <w:b/>
          <w:color w:val="1C2024"/>
          <w:sz w:val="32"/>
          <w:szCs w:val="32"/>
        </w:rPr>
      </w:pPr>
      <w:r w:rsidRPr="007B1492">
        <w:rPr>
          <w:rFonts w:ascii="Arial" w:hAnsi="Arial" w:cs="Arial"/>
          <w:b/>
          <w:color w:val="1C2024"/>
          <w:sz w:val="32"/>
          <w:szCs w:val="32"/>
        </w:rPr>
        <w:t>DISTRIBUTORI AUTOMATICI</w:t>
      </w:r>
    </w:p>
    <w:p w:rsidR="00C625F6" w:rsidRPr="003B1B68" w:rsidRDefault="00C625F6" w:rsidP="003B1B68">
      <w:pPr>
        <w:pStyle w:val="Titolo3"/>
        <w:spacing w:before="405" w:beforeAutospacing="0" w:after="203" w:afterAutospacing="0"/>
        <w:jc w:val="both"/>
        <w:rPr>
          <w:rFonts w:ascii="Arial" w:hAnsi="Arial" w:cs="Arial"/>
          <w:color w:val="1C2024"/>
          <w:sz w:val="28"/>
          <w:szCs w:val="28"/>
        </w:rPr>
      </w:pPr>
      <w:r w:rsidRPr="003B1B68">
        <w:rPr>
          <w:rFonts w:ascii="Arial" w:hAnsi="Arial" w:cs="Arial"/>
          <w:color w:val="1C2024"/>
          <w:sz w:val="28"/>
          <w:szCs w:val="28"/>
        </w:rPr>
        <w:t xml:space="preserve">Le attività di vendita tramite distributori automatici di alimenti e bevande </w:t>
      </w:r>
      <w:r w:rsidR="003B1B68">
        <w:rPr>
          <w:rFonts w:ascii="Arial" w:hAnsi="Arial" w:cs="Arial"/>
          <w:color w:val="1C2024"/>
          <w:sz w:val="28"/>
          <w:szCs w:val="28"/>
        </w:rPr>
        <w:t>sono</w:t>
      </w:r>
      <w:r w:rsidRPr="003B1B68">
        <w:rPr>
          <w:rFonts w:ascii="Arial" w:hAnsi="Arial" w:cs="Arial"/>
          <w:color w:val="1C2024"/>
          <w:sz w:val="28"/>
          <w:szCs w:val="28"/>
        </w:rPr>
        <w:t xml:space="preserve"> consentit</w:t>
      </w:r>
      <w:r w:rsidR="003B1B68">
        <w:rPr>
          <w:rFonts w:ascii="Arial" w:hAnsi="Arial" w:cs="Arial"/>
          <w:color w:val="1C2024"/>
          <w:sz w:val="28"/>
          <w:szCs w:val="28"/>
        </w:rPr>
        <w:t>e</w:t>
      </w:r>
      <w:r w:rsidRPr="003B1B68">
        <w:rPr>
          <w:rFonts w:ascii="Arial" w:hAnsi="Arial" w:cs="Arial"/>
          <w:color w:val="1C2024"/>
          <w:sz w:val="28"/>
          <w:szCs w:val="28"/>
        </w:rPr>
        <w:t>? I distributori automatici aperti h24 che vendono cibi e bevande sia calde che fredde in locali dedicati debbono chiudere?</w:t>
      </w:r>
    </w:p>
    <w:p w:rsidR="00C51C85" w:rsidRDefault="00C625F6" w:rsidP="003B1B68">
      <w:pPr>
        <w:pStyle w:val="xmsonormal"/>
        <w:spacing w:before="0" w:beforeAutospacing="0" w:after="203" w:afterAutospacing="0"/>
        <w:jc w:val="both"/>
        <w:rPr>
          <w:rFonts w:ascii="Arial" w:hAnsi="Arial" w:cs="Arial"/>
          <w:color w:val="1C2024"/>
        </w:rPr>
      </w:pPr>
      <w:r w:rsidRPr="003B1B68">
        <w:rPr>
          <w:rFonts w:ascii="Arial" w:hAnsi="Arial" w:cs="Arial"/>
          <w:color w:val="1C2024"/>
        </w:rPr>
        <w:t xml:space="preserve">Il commercio effettuato tramite distributori automatici </w:t>
      </w:r>
      <w:r w:rsidR="00875F4D">
        <w:rPr>
          <w:rFonts w:ascii="Arial" w:hAnsi="Arial" w:cs="Arial"/>
          <w:color w:val="1C2024"/>
        </w:rPr>
        <w:t>è</w:t>
      </w:r>
      <w:r w:rsidRPr="003B1B68">
        <w:rPr>
          <w:rFonts w:ascii="Arial" w:hAnsi="Arial" w:cs="Arial"/>
          <w:color w:val="1C2024"/>
        </w:rPr>
        <w:t xml:space="preserve"> contemplato </w:t>
      </w:r>
      <w:r w:rsidR="00875F4D">
        <w:rPr>
          <w:rFonts w:ascii="Arial" w:hAnsi="Arial" w:cs="Arial"/>
          <w:color w:val="1C2024"/>
        </w:rPr>
        <w:t xml:space="preserve">tra le </w:t>
      </w:r>
      <w:r w:rsidRPr="003B1B68">
        <w:rPr>
          <w:rFonts w:ascii="Arial" w:hAnsi="Arial" w:cs="Arial"/>
          <w:color w:val="1C2024"/>
        </w:rPr>
        <w:t>attività di vendita di beni di prima necessità </w:t>
      </w:r>
      <w:r w:rsidR="00875F4D">
        <w:rPr>
          <w:rFonts w:ascii="Arial" w:hAnsi="Arial" w:cs="Arial"/>
          <w:color w:val="1C2024"/>
        </w:rPr>
        <w:t>elencate nell’</w:t>
      </w:r>
      <w:r w:rsidRPr="003B1B68">
        <w:rPr>
          <w:rFonts w:ascii="Arial" w:hAnsi="Arial" w:cs="Arial"/>
          <w:color w:val="1C2024"/>
        </w:rPr>
        <w:t>Allegato 1 al DPCM 10 aprile e</w:t>
      </w:r>
      <w:r w:rsidR="00875F4D">
        <w:rPr>
          <w:rFonts w:ascii="Arial" w:hAnsi="Arial" w:cs="Arial"/>
          <w:color w:val="1C2024"/>
        </w:rPr>
        <w:t>,</w:t>
      </w:r>
      <w:r w:rsidRPr="003B1B68">
        <w:rPr>
          <w:rFonts w:ascii="Arial" w:hAnsi="Arial" w:cs="Arial"/>
          <w:color w:val="1C2024"/>
        </w:rPr>
        <w:t xml:space="preserve"> pertanto</w:t>
      </w:r>
      <w:r w:rsidR="00875F4D">
        <w:rPr>
          <w:rFonts w:ascii="Arial" w:hAnsi="Arial" w:cs="Arial"/>
          <w:color w:val="1C2024"/>
        </w:rPr>
        <w:t>,</w:t>
      </w:r>
    </w:p>
    <w:p w:rsidR="00C625F6" w:rsidRPr="003B1B68" w:rsidRDefault="00C625F6" w:rsidP="003B1B68">
      <w:pPr>
        <w:pStyle w:val="xmsonormal"/>
        <w:spacing w:before="0" w:beforeAutospacing="0" w:after="203" w:afterAutospacing="0"/>
        <w:jc w:val="both"/>
        <w:rPr>
          <w:rFonts w:ascii="Arial" w:hAnsi="Arial" w:cs="Arial"/>
          <w:color w:val="1C2024"/>
        </w:rPr>
      </w:pPr>
      <w:r w:rsidRPr="003B1B68">
        <w:rPr>
          <w:rFonts w:ascii="Arial" w:hAnsi="Arial" w:cs="Arial"/>
          <w:color w:val="1C2024"/>
        </w:rPr>
        <w:t xml:space="preserve"> è in via generale consentito, fatte salve eventuali limitazioni derivanti da misure più restrittive nelle aree oggetto di specifiche ordinanze regionali o comunali.</w:t>
      </w:r>
    </w:p>
    <w:p w:rsidR="00C625F6" w:rsidRPr="003B1B68" w:rsidRDefault="003B1B68" w:rsidP="003B1B68">
      <w:pPr>
        <w:pStyle w:val="xmsonormal"/>
        <w:spacing w:before="0" w:beforeAutospacing="0" w:after="203" w:afterAutospacing="0"/>
        <w:rPr>
          <w:rFonts w:ascii="Arial" w:hAnsi="Arial" w:cs="Arial"/>
          <w:color w:val="1C2024"/>
        </w:rPr>
      </w:pPr>
      <w:r w:rsidRPr="003B1B68">
        <w:rPr>
          <w:rFonts w:ascii="Arial" w:hAnsi="Arial" w:cs="Arial"/>
          <w:color w:val="1C2024"/>
        </w:rPr>
        <w:t xml:space="preserve">È </w:t>
      </w:r>
      <w:r w:rsidR="00C625F6" w:rsidRPr="003B1B68">
        <w:rPr>
          <w:rFonts w:ascii="Arial" w:hAnsi="Arial" w:cs="Arial"/>
          <w:color w:val="1C2024"/>
        </w:rPr>
        <w:t>consentita l’attività di vendita di alimenti e bevande mediante distributori automatici all’aperto, all’interno di ospedali, uffici pubblici, imprese etc. e nelle aree di servizio dei distributori di carburante, fermo restando il mantenimento della distanza interpersonale e il divieto di assembramenti.</w:t>
      </w:r>
    </w:p>
    <w:p w:rsidR="00D00620" w:rsidRDefault="00C625F6" w:rsidP="00D00620">
      <w:pPr>
        <w:pStyle w:val="xmsonormal"/>
        <w:spacing w:before="0" w:beforeAutospacing="0" w:after="203" w:afterAutospacing="0"/>
        <w:jc w:val="both"/>
        <w:rPr>
          <w:rFonts w:ascii="Arial" w:hAnsi="Arial" w:cs="Arial"/>
          <w:color w:val="1C2024"/>
        </w:rPr>
      </w:pPr>
      <w:r w:rsidRPr="003B1B68">
        <w:rPr>
          <w:rFonts w:ascii="Arial" w:hAnsi="Arial" w:cs="Arial"/>
          <w:color w:val="1C2024"/>
        </w:rPr>
        <w:t>Non è consentita la vendita e la somministrazione di alimenti e bevande mediante distributori automatici in locali esclusivamente adibiti a tale attività.</w:t>
      </w:r>
    </w:p>
    <w:p w:rsidR="00D00620" w:rsidRDefault="00D00620" w:rsidP="00D00620">
      <w:pPr>
        <w:pStyle w:val="xmsonormal"/>
        <w:spacing w:before="0" w:beforeAutospacing="0" w:after="203" w:afterAutospacing="0"/>
        <w:jc w:val="both"/>
        <w:rPr>
          <w:rFonts w:ascii="Arial" w:hAnsi="Arial" w:cs="Arial"/>
          <w:b/>
          <w:sz w:val="28"/>
          <w:szCs w:val="28"/>
        </w:rPr>
      </w:pPr>
    </w:p>
    <w:p w:rsidR="00D00620" w:rsidRDefault="00D00620" w:rsidP="00D00620">
      <w:pPr>
        <w:pStyle w:val="xmsonormal"/>
        <w:spacing w:before="0" w:beforeAutospacing="0" w:after="203" w:afterAutospacing="0"/>
        <w:jc w:val="both"/>
        <w:rPr>
          <w:rFonts w:ascii="Arial" w:hAnsi="Arial" w:cs="Arial"/>
          <w:b/>
          <w:sz w:val="28"/>
          <w:szCs w:val="28"/>
        </w:rPr>
      </w:pPr>
      <w:r w:rsidRPr="00D00620">
        <w:rPr>
          <w:rFonts w:ascii="Arial" w:hAnsi="Arial" w:cs="Arial"/>
          <w:b/>
          <w:sz w:val="28"/>
          <w:szCs w:val="28"/>
        </w:rPr>
        <w:t>Gli esercizi di toelettatura degli animali di compagnia possono svolgere attività?</w:t>
      </w:r>
    </w:p>
    <w:p w:rsidR="00D00620" w:rsidRPr="00D00620" w:rsidRDefault="00D00620" w:rsidP="00D00620">
      <w:pPr>
        <w:pStyle w:val="xmsonormal"/>
        <w:spacing w:before="0" w:beforeAutospacing="0" w:after="203" w:afterAutospacing="0"/>
        <w:jc w:val="both"/>
        <w:rPr>
          <w:rFonts w:ascii="Arial" w:hAnsi="Arial" w:cs="Arial"/>
          <w:b/>
          <w:sz w:val="32"/>
          <w:szCs w:val="32"/>
        </w:rPr>
      </w:pPr>
      <w:r>
        <w:rPr>
          <w:rFonts w:ascii="Arial" w:hAnsi="Arial" w:cs="Arial"/>
        </w:rPr>
        <w:t>Sì. Ai sensi dell’</w:t>
      </w:r>
      <w:r w:rsidR="00C41F2E">
        <w:rPr>
          <w:rFonts w:ascii="Arial" w:hAnsi="Arial" w:cs="Arial"/>
        </w:rPr>
        <w:t>Or</w:t>
      </w:r>
      <w:r>
        <w:rPr>
          <w:rFonts w:ascii="Arial" w:hAnsi="Arial" w:cs="Arial"/>
        </w:rPr>
        <w:t>dinanza del Presidente della regione Emilia-Romagna n.69/2020, a</w:t>
      </w:r>
      <w:r w:rsidRPr="00D00620">
        <w:rPr>
          <w:rFonts w:ascii="Arial" w:hAnsi="Arial" w:cs="Arial"/>
        </w:rPr>
        <w:t xml:space="preserve"> far data dal 27 aprile 2020</w:t>
      </w:r>
      <w:r>
        <w:rPr>
          <w:rFonts w:ascii="Arial" w:hAnsi="Arial" w:cs="Arial"/>
        </w:rPr>
        <w:t>,</w:t>
      </w:r>
      <w:r w:rsidRPr="00D00620">
        <w:rPr>
          <w:rFonts w:ascii="Arial" w:hAnsi="Arial" w:cs="Arial"/>
        </w:rPr>
        <w:t xml:space="preserve"> l’attività da parte degli esercizi di toelettatura degli animali di compagnia</w:t>
      </w:r>
      <w:r>
        <w:rPr>
          <w:rFonts w:ascii="Arial" w:hAnsi="Arial" w:cs="Arial"/>
        </w:rPr>
        <w:t xml:space="preserve"> </w:t>
      </w:r>
      <w:r w:rsidRPr="00D00620">
        <w:rPr>
          <w:rFonts w:ascii="Arial" w:hAnsi="Arial" w:cs="Arial"/>
        </w:rPr>
        <w:t xml:space="preserve">è consentita, purché il servizio venga svolto per appuntamento, senza contatto </w:t>
      </w:r>
      <w:r w:rsidRPr="00D00620">
        <w:rPr>
          <w:rFonts w:ascii="Arial" w:hAnsi="Arial" w:cs="Arial"/>
        </w:rPr>
        <w:lastRenderedPageBreak/>
        <w:t>diretto tra le persone, e comunque in totale sicurezza nella modalità “consegna animale</w:t>
      </w:r>
      <w:r>
        <w:rPr>
          <w:rFonts w:ascii="Arial" w:hAnsi="Arial" w:cs="Arial"/>
        </w:rPr>
        <w:t>-</w:t>
      </w:r>
      <w:r w:rsidRPr="00D00620">
        <w:rPr>
          <w:rFonts w:ascii="Arial" w:hAnsi="Arial" w:cs="Arial"/>
        </w:rPr>
        <w:t>toelettatura-ritiro animale”, utilizzando i mezzi di protezione personale e garantendo il distanziamento sociale</w:t>
      </w:r>
      <w:r>
        <w:rPr>
          <w:rFonts w:ascii="Arial" w:hAnsi="Arial" w:cs="Arial"/>
        </w:rPr>
        <w:t>.</w:t>
      </w:r>
    </w:p>
    <w:p w:rsidR="00617575" w:rsidRDefault="00617575" w:rsidP="00617575"/>
    <w:p w:rsidR="003C15E9" w:rsidRDefault="003C15E9" w:rsidP="00617575"/>
    <w:p w:rsidR="00C625F6" w:rsidRPr="007B1492" w:rsidRDefault="00C625F6" w:rsidP="00C625F6">
      <w:pPr>
        <w:pStyle w:val="Titolo2"/>
        <w:spacing w:before="405" w:after="203"/>
        <w:rPr>
          <w:rFonts w:ascii="Arial" w:hAnsi="Arial" w:cs="Arial"/>
          <w:b/>
          <w:color w:val="1C2024"/>
          <w:sz w:val="32"/>
          <w:szCs w:val="32"/>
        </w:rPr>
      </w:pPr>
      <w:r w:rsidRPr="007B1492">
        <w:rPr>
          <w:rFonts w:ascii="Arial" w:hAnsi="Arial" w:cs="Arial"/>
          <w:b/>
          <w:color w:val="1C2024"/>
          <w:sz w:val="32"/>
          <w:szCs w:val="32"/>
        </w:rPr>
        <w:t>COMMERCIO SU AREA PUBBLICA</w:t>
      </w:r>
    </w:p>
    <w:p w:rsidR="00C625F6" w:rsidRPr="003B1B68" w:rsidRDefault="00C625F6" w:rsidP="00C625F6">
      <w:pPr>
        <w:pStyle w:val="Titolo3"/>
        <w:spacing w:before="405" w:beforeAutospacing="0" w:after="203" w:afterAutospacing="0"/>
        <w:rPr>
          <w:rFonts w:ascii="Arial" w:hAnsi="Arial" w:cs="Arial"/>
          <w:color w:val="1C2024"/>
          <w:sz w:val="28"/>
          <w:szCs w:val="28"/>
        </w:rPr>
      </w:pPr>
      <w:r w:rsidRPr="003B1B68">
        <w:rPr>
          <w:rFonts w:ascii="Arial" w:hAnsi="Arial" w:cs="Arial"/>
          <w:color w:val="1C2024"/>
          <w:sz w:val="28"/>
          <w:szCs w:val="28"/>
        </w:rPr>
        <w:t>I mercati e le attività di commercio su area pubblica sono sospesi?</w:t>
      </w:r>
    </w:p>
    <w:p w:rsidR="00C625F6" w:rsidRPr="003B1B68" w:rsidRDefault="00C625F6" w:rsidP="003B1B68">
      <w:pPr>
        <w:pStyle w:val="NormaleWeb"/>
        <w:spacing w:before="0" w:beforeAutospacing="0" w:after="203" w:afterAutospacing="0"/>
        <w:jc w:val="both"/>
        <w:rPr>
          <w:rFonts w:ascii="Arial" w:hAnsi="Arial" w:cs="Arial"/>
          <w:color w:val="1C2024"/>
        </w:rPr>
      </w:pPr>
      <w:r w:rsidRPr="003B1B68">
        <w:rPr>
          <w:rFonts w:ascii="Arial" w:hAnsi="Arial" w:cs="Arial"/>
          <w:color w:val="1C2024"/>
        </w:rPr>
        <w:t>Sono </w:t>
      </w:r>
      <w:r w:rsidRPr="003B1B68">
        <w:rPr>
          <w:rStyle w:val="Enfasigrassetto"/>
          <w:rFonts w:ascii="Arial" w:eastAsiaTheme="majorEastAsia" w:hAnsi="Arial" w:cs="Arial"/>
          <w:color w:val="1C2024"/>
        </w:rPr>
        <w:t>sospesi</w:t>
      </w:r>
      <w:r w:rsidRPr="003B1B68">
        <w:rPr>
          <w:rFonts w:ascii="Arial" w:hAnsi="Arial" w:cs="Arial"/>
          <w:color w:val="1C2024"/>
        </w:rPr>
        <w:t>, nei giorni feriali, prefestivi e festivi, i </w:t>
      </w:r>
      <w:r w:rsidRPr="003B1B68">
        <w:rPr>
          <w:rStyle w:val="Enfasigrassetto"/>
          <w:rFonts w:ascii="Arial" w:eastAsiaTheme="majorEastAsia" w:hAnsi="Arial" w:cs="Arial"/>
          <w:color w:val="1C2024"/>
        </w:rPr>
        <w:t>mercati ordinari e straordinari</w:t>
      </w:r>
      <w:r w:rsidRPr="003B1B68">
        <w:rPr>
          <w:rFonts w:ascii="Arial" w:hAnsi="Arial" w:cs="Arial"/>
          <w:color w:val="1C2024"/>
        </w:rPr>
        <w:t>, i </w:t>
      </w:r>
      <w:r w:rsidRPr="003B1B68">
        <w:rPr>
          <w:rStyle w:val="Enfasigrassetto"/>
          <w:rFonts w:ascii="Arial" w:eastAsiaTheme="majorEastAsia" w:hAnsi="Arial" w:cs="Arial"/>
          <w:color w:val="1C2024"/>
        </w:rPr>
        <w:t>mercati a merceologia esclusiva</w:t>
      </w:r>
      <w:r w:rsidRPr="003B1B68">
        <w:rPr>
          <w:rFonts w:ascii="Arial" w:hAnsi="Arial" w:cs="Arial"/>
          <w:color w:val="1C2024"/>
        </w:rPr>
        <w:t>, i </w:t>
      </w:r>
      <w:r w:rsidRPr="003B1B68">
        <w:rPr>
          <w:rStyle w:val="Enfasigrassetto"/>
          <w:rFonts w:ascii="Arial" w:eastAsiaTheme="majorEastAsia" w:hAnsi="Arial" w:cs="Arial"/>
          <w:color w:val="1C2024"/>
        </w:rPr>
        <w:t>mercatini</w:t>
      </w:r>
      <w:r w:rsidRPr="003B1B68">
        <w:rPr>
          <w:rFonts w:ascii="Arial" w:hAnsi="Arial" w:cs="Arial"/>
          <w:color w:val="1C2024"/>
        </w:rPr>
        <w:t> e le </w:t>
      </w:r>
      <w:r w:rsidRPr="003B1B68">
        <w:rPr>
          <w:rStyle w:val="Enfasigrassetto"/>
          <w:rFonts w:ascii="Arial" w:eastAsiaTheme="majorEastAsia" w:hAnsi="Arial" w:cs="Arial"/>
          <w:color w:val="1C2024"/>
        </w:rPr>
        <w:t>fiere</w:t>
      </w:r>
      <w:r w:rsidRPr="003B1B68">
        <w:rPr>
          <w:rFonts w:ascii="Arial" w:hAnsi="Arial" w:cs="Arial"/>
          <w:color w:val="1C2024"/>
        </w:rPr>
        <w:t>, </w:t>
      </w:r>
      <w:r w:rsidRPr="003B1B68">
        <w:rPr>
          <w:rStyle w:val="Enfasigrassetto"/>
          <w:rFonts w:ascii="Arial" w:eastAsiaTheme="majorEastAsia" w:hAnsi="Arial" w:cs="Arial"/>
          <w:color w:val="1C2024"/>
        </w:rPr>
        <w:t>compresi i mercati a merceologia esclusiva per la vendita di prodotti alimentari</w:t>
      </w:r>
      <w:r w:rsidRPr="003B1B68">
        <w:rPr>
          <w:rFonts w:ascii="Arial" w:hAnsi="Arial" w:cs="Arial"/>
          <w:color w:val="1C2024"/>
        </w:rPr>
        <w:t> e più in generale i </w:t>
      </w:r>
      <w:r w:rsidRPr="003B1B68">
        <w:rPr>
          <w:rStyle w:val="Enfasigrassetto"/>
          <w:rFonts w:ascii="Arial" w:eastAsiaTheme="majorEastAsia" w:hAnsi="Arial" w:cs="Arial"/>
          <w:color w:val="1C2024"/>
        </w:rPr>
        <w:t>posteggi destinati e utilizzati per la vendita di prodotti alimentari</w:t>
      </w:r>
      <w:r w:rsidRPr="003B1B68">
        <w:rPr>
          <w:rFonts w:ascii="Arial" w:hAnsi="Arial" w:cs="Arial"/>
          <w:color w:val="1C2024"/>
        </w:rPr>
        <w:t>.</w:t>
      </w:r>
      <w:r w:rsidR="007C7727">
        <w:rPr>
          <w:rFonts w:ascii="Arial" w:hAnsi="Arial" w:cs="Arial"/>
          <w:color w:val="1C2024"/>
        </w:rPr>
        <w:t xml:space="preserve"> È </w:t>
      </w:r>
      <w:r w:rsidRPr="003B1B68">
        <w:rPr>
          <w:rFonts w:ascii="Arial" w:hAnsi="Arial" w:cs="Arial"/>
          <w:color w:val="1C2024"/>
        </w:rPr>
        <w:t>altresì </w:t>
      </w:r>
      <w:r w:rsidRPr="003B1B68">
        <w:rPr>
          <w:rStyle w:val="Enfasigrassetto"/>
          <w:rFonts w:ascii="Arial" w:eastAsiaTheme="majorEastAsia" w:hAnsi="Arial" w:cs="Arial"/>
          <w:color w:val="1C2024"/>
        </w:rPr>
        <w:t>sospeso</w:t>
      </w:r>
      <w:r w:rsidRPr="003B1B68">
        <w:rPr>
          <w:rFonts w:ascii="Arial" w:hAnsi="Arial" w:cs="Arial"/>
          <w:color w:val="1C2024"/>
        </w:rPr>
        <w:t> il </w:t>
      </w:r>
      <w:r w:rsidRPr="003B1B68">
        <w:rPr>
          <w:rStyle w:val="Enfasigrassetto"/>
          <w:rFonts w:ascii="Arial" w:eastAsiaTheme="majorEastAsia" w:hAnsi="Arial" w:cs="Arial"/>
          <w:color w:val="1C2024"/>
        </w:rPr>
        <w:t>commercio su aree pubbliche in forma itinerante</w:t>
      </w:r>
      <w:r w:rsidRPr="003B1B68">
        <w:rPr>
          <w:rFonts w:ascii="Arial" w:hAnsi="Arial" w:cs="Arial"/>
          <w:color w:val="1C2024"/>
        </w:rPr>
        <w:t>.</w:t>
      </w:r>
    </w:p>
    <w:p w:rsidR="00C625F6" w:rsidRPr="003B1B68" w:rsidRDefault="00C625F6" w:rsidP="003B1B68">
      <w:pPr>
        <w:pStyle w:val="NormaleWeb"/>
        <w:spacing w:before="0" w:beforeAutospacing="0" w:after="203" w:afterAutospacing="0"/>
        <w:jc w:val="both"/>
        <w:rPr>
          <w:rFonts w:ascii="Arial" w:hAnsi="Arial" w:cs="Arial"/>
          <w:color w:val="1C2024"/>
        </w:rPr>
      </w:pPr>
      <w:r w:rsidRPr="003B1B68">
        <w:rPr>
          <w:rFonts w:ascii="Arial" w:hAnsi="Arial" w:cs="Arial"/>
          <w:b/>
          <w:bCs/>
          <w:color w:val="1C2024"/>
        </w:rPr>
        <w:t>Non </w:t>
      </w:r>
      <w:r w:rsidRPr="003B1B68">
        <w:rPr>
          <w:rFonts w:ascii="Arial" w:hAnsi="Arial" w:cs="Arial"/>
          <w:color w:val="1C2024"/>
        </w:rPr>
        <w:t>sono </w:t>
      </w:r>
      <w:r w:rsidRPr="003B1B68">
        <w:rPr>
          <w:rFonts w:ascii="Arial" w:hAnsi="Arial" w:cs="Arial"/>
          <w:b/>
          <w:bCs/>
          <w:color w:val="1C2024"/>
        </w:rPr>
        <w:t>sospesi</w:t>
      </w:r>
      <w:r w:rsidRPr="003B1B68">
        <w:rPr>
          <w:rFonts w:ascii="Arial" w:hAnsi="Arial" w:cs="Arial"/>
          <w:color w:val="1C2024"/>
        </w:rPr>
        <w:t> </w:t>
      </w:r>
      <w:r w:rsidRPr="003B1B68">
        <w:rPr>
          <w:rFonts w:ascii="Arial" w:hAnsi="Arial" w:cs="Arial"/>
          <w:b/>
          <w:bCs/>
          <w:color w:val="1C2024"/>
        </w:rPr>
        <w:t>all’interno di strutture coperte</w:t>
      </w:r>
      <w:r w:rsidRPr="003B1B68">
        <w:rPr>
          <w:rFonts w:ascii="Arial" w:hAnsi="Arial" w:cs="Arial"/>
          <w:color w:val="1C2024"/>
        </w:rPr>
        <w:t> o </w:t>
      </w:r>
      <w:r w:rsidRPr="003B1B68">
        <w:rPr>
          <w:rFonts w:ascii="Arial" w:hAnsi="Arial" w:cs="Arial"/>
          <w:b/>
          <w:bCs/>
          <w:color w:val="1C2024"/>
        </w:rPr>
        <w:t>in spazi pubblici stabilmente recintati</w:t>
      </w:r>
      <w:r w:rsidRPr="003B1B68">
        <w:rPr>
          <w:rFonts w:ascii="Arial" w:hAnsi="Arial" w:cs="Arial"/>
          <w:color w:val="1C2024"/>
        </w:rPr>
        <w:t> </w:t>
      </w:r>
      <w:r w:rsidRPr="003B1B68">
        <w:rPr>
          <w:rFonts w:ascii="Arial" w:hAnsi="Arial" w:cs="Arial"/>
          <w:b/>
          <w:bCs/>
          <w:color w:val="1C2024"/>
        </w:rPr>
        <w:t>o</w:t>
      </w:r>
      <w:r w:rsidRPr="003B1B68">
        <w:rPr>
          <w:rFonts w:ascii="Arial" w:hAnsi="Arial" w:cs="Arial"/>
          <w:color w:val="1C2024"/>
        </w:rPr>
        <w:t> comunque </w:t>
      </w:r>
      <w:r w:rsidRPr="003B1B68">
        <w:rPr>
          <w:rFonts w:ascii="Arial" w:hAnsi="Arial" w:cs="Arial"/>
          <w:b/>
          <w:bCs/>
          <w:color w:val="1C2024"/>
        </w:rPr>
        <w:t>perimetrati con strutture idonee a non consentire l’accesso all’area se non dagli ingressi autorizzati</w:t>
      </w:r>
      <w:r w:rsidRPr="003B1B68">
        <w:rPr>
          <w:rFonts w:ascii="Arial" w:hAnsi="Arial" w:cs="Arial"/>
          <w:color w:val="1C2024"/>
        </w:rPr>
        <w:t>, i mercati a merceologia esclusiva per la vendita di prodotti alimentari e i posteggi destinati e utilizzati per la vendita di prodotti alimentari, a condizione che la gestione del mercato </w:t>
      </w:r>
      <w:r w:rsidRPr="003B1B68">
        <w:rPr>
          <w:rFonts w:ascii="Arial" w:hAnsi="Arial" w:cs="Arial"/>
          <w:b/>
          <w:bCs/>
          <w:color w:val="1C2024"/>
        </w:rPr>
        <w:t>sia disciplinata dal Comune</w:t>
      </w:r>
      <w:r w:rsidRPr="003B1B68">
        <w:rPr>
          <w:rFonts w:ascii="Arial" w:hAnsi="Arial" w:cs="Arial"/>
          <w:color w:val="1C2024"/>
        </w:rPr>
        <w:t>, anche previo apposito accordo con i titolari dei posteggi, i</w:t>
      </w:r>
      <w:r w:rsidRPr="003B1B68">
        <w:rPr>
          <w:rFonts w:ascii="Arial" w:hAnsi="Arial" w:cs="Arial"/>
          <w:b/>
          <w:bCs/>
          <w:color w:val="1C2024"/>
        </w:rPr>
        <w:t>n modo da assicurare il rispetto dei punti 1, 4, 6, 7 lett. c) e 8 dell’allegato 5 del DPCM 10 aprile 2020</w:t>
      </w:r>
      <w:r w:rsidRPr="003B1B68">
        <w:rPr>
          <w:rFonts w:ascii="Arial" w:hAnsi="Arial" w:cs="Arial"/>
          <w:color w:val="1C2024"/>
        </w:rPr>
        <w:t>, anche attraverso misure che garantiscano </w:t>
      </w:r>
      <w:r w:rsidRPr="003B1B68">
        <w:rPr>
          <w:rFonts w:ascii="Arial" w:hAnsi="Arial" w:cs="Arial"/>
          <w:b/>
          <w:bCs/>
          <w:color w:val="1C2024"/>
        </w:rPr>
        <w:t>il contingentamento degli ingressi e la vigilanza degli accessi</w:t>
      </w:r>
      <w:r w:rsidRPr="003B1B68">
        <w:rPr>
          <w:rFonts w:ascii="Arial" w:hAnsi="Arial" w:cs="Arial"/>
          <w:color w:val="1C2024"/>
        </w:rPr>
        <w:t>.</w:t>
      </w:r>
    </w:p>
    <w:p w:rsidR="00C625F6" w:rsidRPr="003B1B68" w:rsidRDefault="00C625F6" w:rsidP="003B1B68">
      <w:pPr>
        <w:pStyle w:val="NormaleWeb"/>
        <w:spacing w:before="0" w:beforeAutospacing="0" w:after="203" w:afterAutospacing="0"/>
        <w:jc w:val="both"/>
        <w:rPr>
          <w:rFonts w:ascii="Arial" w:hAnsi="Arial" w:cs="Arial"/>
          <w:color w:val="1C2024"/>
        </w:rPr>
      </w:pPr>
      <w:r w:rsidRPr="003B1B68">
        <w:rPr>
          <w:rFonts w:ascii="Arial" w:hAnsi="Arial" w:cs="Arial"/>
          <w:color w:val="1C2024"/>
        </w:rPr>
        <w:t xml:space="preserve">Restano ferme le disposizioni di cui alla lett. h) dell’Ordinanza dell’11 aprile inerenti </w:t>
      </w:r>
      <w:proofErr w:type="gramStart"/>
      <w:r w:rsidRPr="003B1B68">
        <w:rPr>
          <w:rFonts w:ascii="Arial" w:hAnsi="Arial" w:cs="Arial"/>
          <w:color w:val="1C2024"/>
        </w:rPr>
        <w:t>la</w:t>
      </w:r>
      <w:proofErr w:type="gramEnd"/>
      <w:r w:rsidRPr="003B1B68">
        <w:rPr>
          <w:rFonts w:ascii="Arial" w:hAnsi="Arial" w:cs="Arial"/>
          <w:color w:val="1C2024"/>
        </w:rPr>
        <w:t xml:space="preserve"> sospensione di tutte le attività commerciali al dettaglio e all’ingrosso, ad esclusione di farmacie e parafarmacie, edicole e distributori di carburante, nelle festività del 25 aprile e 1 maggio 2020 e, pertanto,</w:t>
      </w:r>
      <w:r w:rsidRPr="003B1B68">
        <w:rPr>
          <w:rStyle w:val="Enfasigrassetto"/>
          <w:rFonts w:ascii="Arial" w:eastAsiaTheme="majorEastAsia" w:hAnsi="Arial" w:cs="Arial"/>
          <w:color w:val="1C2024"/>
        </w:rPr>
        <w:t> in dette festività sono sospesi mercati e fiere di qualunque tipologia ed ogni attività di commercio su area pubblica</w:t>
      </w:r>
      <w:r w:rsidRPr="003B1B68">
        <w:rPr>
          <w:rFonts w:ascii="Arial" w:hAnsi="Arial" w:cs="Arial"/>
          <w:color w:val="1C2024"/>
        </w:rPr>
        <w:t>.</w:t>
      </w:r>
    </w:p>
    <w:p w:rsidR="00D00620" w:rsidRDefault="00D00620" w:rsidP="00C625F6">
      <w:pPr>
        <w:pStyle w:val="Titolo2"/>
        <w:spacing w:before="405" w:after="203"/>
        <w:rPr>
          <w:rFonts w:ascii="Arial" w:hAnsi="Arial" w:cs="Arial"/>
          <w:b/>
          <w:color w:val="1C2024"/>
          <w:sz w:val="28"/>
          <w:szCs w:val="28"/>
        </w:rPr>
      </w:pPr>
    </w:p>
    <w:p w:rsidR="007B1492" w:rsidRPr="007B1492" w:rsidRDefault="007B1492" w:rsidP="00C625F6">
      <w:pPr>
        <w:pStyle w:val="Titolo2"/>
        <w:spacing w:before="405" w:after="203"/>
        <w:rPr>
          <w:rFonts w:ascii="Arial" w:hAnsi="Arial" w:cs="Arial"/>
          <w:b/>
          <w:color w:val="1C2024"/>
          <w:sz w:val="28"/>
          <w:szCs w:val="28"/>
        </w:rPr>
      </w:pPr>
      <w:r w:rsidRPr="007B1492">
        <w:rPr>
          <w:rFonts w:ascii="Arial" w:hAnsi="Arial" w:cs="Arial"/>
          <w:b/>
          <w:color w:val="1C2024"/>
          <w:sz w:val="28"/>
          <w:szCs w:val="28"/>
        </w:rPr>
        <w:t>VENDITA DI CIBO DA ASPORTO (</w:t>
      </w:r>
      <w:r w:rsidRPr="007B1492">
        <w:rPr>
          <w:rFonts w:ascii="Arial" w:hAnsi="Arial" w:cs="Arial"/>
          <w:b/>
          <w:i/>
          <w:color w:val="1C2024"/>
          <w:sz w:val="28"/>
          <w:szCs w:val="28"/>
        </w:rPr>
        <w:t>TAKE AWAY</w:t>
      </w:r>
      <w:r w:rsidRPr="007B1492">
        <w:rPr>
          <w:rFonts w:ascii="Arial" w:hAnsi="Arial" w:cs="Arial"/>
          <w:b/>
          <w:color w:val="1C2024"/>
          <w:sz w:val="28"/>
          <w:szCs w:val="28"/>
        </w:rPr>
        <w:t>)</w:t>
      </w:r>
    </w:p>
    <w:p w:rsidR="007B1492" w:rsidRPr="007B1492" w:rsidRDefault="007B1492" w:rsidP="007B1492">
      <w:pPr>
        <w:rPr>
          <w:rFonts w:ascii="Arial" w:hAnsi="Arial" w:cs="Arial"/>
          <w:b/>
          <w:sz w:val="24"/>
          <w:szCs w:val="24"/>
        </w:rPr>
      </w:pPr>
      <w:r w:rsidRPr="007B1492">
        <w:rPr>
          <w:rFonts w:ascii="Arial" w:hAnsi="Arial" w:cs="Arial"/>
          <w:b/>
          <w:sz w:val="24"/>
          <w:szCs w:val="24"/>
        </w:rPr>
        <w:t xml:space="preserve">LA VENDITA DI CIBO DA ASPORTO È </w:t>
      </w:r>
      <w:r>
        <w:rPr>
          <w:rFonts w:ascii="Arial" w:hAnsi="Arial" w:cs="Arial"/>
          <w:b/>
          <w:sz w:val="24"/>
          <w:szCs w:val="24"/>
        </w:rPr>
        <w:t>AMMESSA</w:t>
      </w:r>
      <w:r w:rsidRPr="007B1492">
        <w:rPr>
          <w:rFonts w:ascii="Arial" w:hAnsi="Arial" w:cs="Arial"/>
          <w:b/>
          <w:sz w:val="24"/>
          <w:szCs w:val="24"/>
        </w:rPr>
        <w:t>?</w:t>
      </w:r>
    </w:p>
    <w:p w:rsidR="007B1492" w:rsidRDefault="007B1492" w:rsidP="007B1492">
      <w:pPr>
        <w:jc w:val="both"/>
        <w:rPr>
          <w:rFonts w:ascii="Arial" w:hAnsi="Arial" w:cs="Arial"/>
          <w:sz w:val="24"/>
          <w:szCs w:val="24"/>
        </w:rPr>
      </w:pPr>
      <w:r>
        <w:rPr>
          <w:rFonts w:ascii="Arial" w:hAnsi="Arial" w:cs="Arial"/>
          <w:sz w:val="24"/>
          <w:szCs w:val="24"/>
        </w:rPr>
        <w:t>Sì, a</w:t>
      </w:r>
      <w:r w:rsidRPr="007B1492">
        <w:rPr>
          <w:rFonts w:ascii="Arial" w:hAnsi="Arial" w:cs="Arial"/>
          <w:sz w:val="24"/>
          <w:szCs w:val="24"/>
        </w:rPr>
        <w:t xml:space="preserve"> far data dal 27 aprile 2020</w:t>
      </w:r>
      <w:r>
        <w:rPr>
          <w:rFonts w:ascii="Arial" w:hAnsi="Arial" w:cs="Arial"/>
          <w:sz w:val="24"/>
          <w:szCs w:val="24"/>
        </w:rPr>
        <w:t xml:space="preserve">. Sarà </w:t>
      </w:r>
      <w:r w:rsidRPr="007B1492">
        <w:rPr>
          <w:rFonts w:ascii="Arial" w:hAnsi="Arial" w:cs="Arial"/>
          <w:sz w:val="24"/>
          <w:szCs w:val="24"/>
        </w:rPr>
        <w:t xml:space="preserve">consentita la vendita di cibo da asporto da parte degli esercizi di somministrazione di alimenti e bevande e da parte delle attività di cui alla lett. d) del punto 1 dell’Ordinanza n. 61 dell’11 aprile 2020 (a titolo esemplificativo: rosticcerie, friggitorie, gelaterie, pasticcerie, pizzerie al taglio), con esclusione degli esercizi e delle attività localizzati in aree o spazi pubblici in cui è vietato-interdetto l’accesso. </w:t>
      </w:r>
    </w:p>
    <w:p w:rsidR="00D00620" w:rsidRDefault="007B1492" w:rsidP="00D00620">
      <w:pPr>
        <w:jc w:val="both"/>
        <w:rPr>
          <w:rFonts w:ascii="Arial" w:hAnsi="Arial" w:cs="Arial"/>
          <w:sz w:val="24"/>
          <w:szCs w:val="24"/>
        </w:rPr>
      </w:pPr>
      <w:r w:rsidRPr="007B1492">
        <w:rPr>
          <w:rFonts w:ascii="Arial" w:hAnsi="Arial" w:cs="Arial"/>
          <w:sz w:val="24"/>
          <w:szCs w:val="24"/>
        </w:rPr>
        <w:t xml:space="preserve">La vendita per asporto </w:t>
      </w:r>
      <w:r w:rsidR="00D00620">
        <w:rPr>
          <w:rFonts w:ascii="Arial" w:hAnsi="Arial" w:cs="Arial"/>
          <w:sz w:val="24"/>
          <w:szCs w:val="24"/>
        </w:rPr>
        <w:t xml:space="preserve">deve essere </w:t>
      </w:r>
      <w:r w:rsidRPr="007B1492">
        <w:rPr>
          <w:rFonts w:ascii="Arial" w:hAnsi="Arial" w:cs="Arial"/>
          <w:sz w:val="24"/>
          <w:szCs w:val="24"/>
        </w:rPr>
        <w:t>effettuata</w:t>
      </w:r>
      <w:r w:rsidR="00D00620">
        <w:rPr>
          <w:rFonts w:ascii="Arial" w:hAnsi="Arial" w:cs="Arial"/>
          <w:sz w:val="24"/>
          <w:szCs w:val="24"/>
        </w:rPr>
        <w:t>,</w:t>
      </w:r>
      <w:r w:rsidRPr="007B1492">
        <w:rPr>
          <w:rFonts w:ascii="Arial" w:hAnsi="Arial" w:cs="Arial"/>
          <w:sz w:val="24"/>
          <w:szCs w:val="24"/>
        </w:rPr>
        <w:t xml:space="preserve"> previa ordinazione </w:t>
      </w:r>
      <w:r w:rsidRPr="007B1492">
        <w:rPr>
          <w:rFonts w:ascii="Arial" w:hAnsi="Arial" w:cs="Arial"/>
          <w:i/>
          <w:sz w:val="24"/>
          <w:szCs w:val="24"/>
        </w:rPr>
        <w:t xml:space="preserve">on-line </w:t>
      </w:r>
      <w:r w:rsidRPr="007B1492">
        <w:rPr>
          <w:rFonts w:ascii="Arial" w:hAnsi="Arial" w:cs="Arial"/>
          <w:sz w:val="24"/>
          <w:szCs w:val="24"/>
        </w:rPr>
        <w:t xml:space="preserve">o telefonica, garantendo che gli ingressi per il ritiro dei prodotti ordinati avvengano per appuntamenti, dilazionati nel tempo, allo scopo di evitare assembramenti all'esterno e consentendo nel </w:t>
      </w:r>
      <w:r w:rsidRPr="007B1492">
        <w:rPr>
          <w:rFonts w:ascii="Arial" w:hAnsi="Arial" w:cs="Arial"/>
          <w:sz w:val="24"/>
          <w:szCs w:val="24"/>
        </w:rPr>
        <w:lastRenderedPageBreak/>
        <w:t xml:space="preserve">locale la presenza di un cliente alla volta, assicurando che permanga il tempo strettamente necessario alla consegna e al pagamento della merce e nel rispetto delle misure di cui all’Allegato 5 del D.P.C.M. 10 aprile 2010. </w:t>
      </w:r>
    </w:p>
    <w:p w:rsidR="00D00620" w:rsidRDefault="007B1492" w:rsidP="00D00620">
      <w:pPr>
        <w:jc w:val="both"/>
        <w:rPr>
          <w:rFonts w:ascii="Arial" w:hAnsi="Arial" w:cs="Arial"/>
          <w:sz w:val="24"/>
          <w:szCs w:val="24"/>
        </w:rPr>
      </w:pPr>
      <w:r w:rsidRPr="007B1492">
        <w:rPr>
          <w:rFonts w:ascii="Arial" w:hAnsi="Arial" w:cs="Arial"/>
          <w:sz w:val="24"/>
          <w:szCs w:val="24"/>
        </w:rPr>
        <w:t xml:space="preserve">Allo stesso modo è consentito l’asporto in quegli esercizi di ristorazione per i quali sia prevista l’ordinazione e la consegna al cliente direttamente dal veicolo. </w:t>
      </w:r>
    </w:p>
    <w:p w:rsidR="007B1492" w:rsidRPr="007B1492" w:rsidRDefault="007B1492" w:rsidP="00D00620">
      <w:pPr>
        <w:jc w:val="both"/>
        <w:rPr>
          <w:rFonts w:ascii="Arial" w:hAnsi="Arial" w:cs="Arial"/>
          <w:sz w:val="24"/>
          <w:szCs w:val="24"/>
        </w:rPr>
      </w:pPr>
      <w:r w:rsidRPr="007B1492">
        <w:rPr>
          <w:rFonts w:ascii="Arial" w:hAnsi="Arial" w:cs="Arial"/>
          <w:sz w:val="24"/>
          <w:szCs w:val="24"/>
        </w:rPr>
        <w:t>Resta sospesa per tutti gli esercizi del presente punto ogni forma di consumo sul posto di alimenti e bevande</w:t>
      </w:r>
    </w:p>
    <w:p w:rsidR="00617575" w:rsidRDefault="00617575" w:rsidP="00C625F6">
      <w:pPr>
        <w:pStyle w:val="Titolo2"/>
        <w:spacing w:before="405" w:after="203"/>
        <w:rPr>
          <w:rFonts w:ascii="Arial" w:hAnsi="Arial" w:cs="Arial"/>
          <w:b/>
          <w:color w:val="1C2024"/>
          <w:sz w:val="32"/>
          <w:szCs w:val="32"/>
        </w:rPr>
      </w:pPr>
    </w:p>
    <w:p w:rsidR="00C625F6" w:rsidRPr="007B1492" w:rsidRDefault="00C625F6" w:rsidP="00C625F6">
      <w:pPr>
        <w:pStyle w:val="Titolo2"/>
        <w:spacing w:before="405" w:after="203"/>
        <w:rPr>
          <w:rFonts w:ascii="Arial" w:hAnsi="Arial" w:cs="Arial"/>
          <w:b/>
          <w:color w:val="1C2024"/>
          <w:sz w:val="32"/>
          <w:szCs w:val="32"/>
        </w:rPr>
      </w:pPr>
      <w:r w:rsidRPr="007B1492">
        <w:rPr>
          <w:rFonts w:ascii="Arial" w:hAnsi="Arial" w:cs="Arial"/>
          <w:b/>
          <w:color w:val="1C2024"/>
          <w:sz w:val="32"/>
          <w:szCs w:val="32"/>
        </w:rPr>
        <w:t>CONSEGNA A DOMICILIO</w:t>
      </w:r>
    </w:p>
    <w:p w:rsidR="00C625F6" w:rsidRPr="007C7727" w:rsidRDefault="00C625F6" w:rsidP="007C7727">
      <w:pPr>
        <w:pStyle w:val="Titolo3"/>
        <w:spacing w:before="405" w:beforeAutospacing="0" w:after="203" w:afterAutospacing="0"/>
        <w:jc w:val="both"/>
        <w:rPr>
          <w:rFonts w:ascii="Arial" w:hAnsi="Arial" w:cs="Arial"/>
          <w:color w:val="1C2024"/>
          <w:sz w:val="28"/>
          <w:szCs w:val="28"/>
        </w:rPr>
      </w:pPr>
      <w:r w:rsidRPr="007C7727">
        <w:rPr>
          <w:rFonts w:ascii="Arial" w:hAnsi="Arial" w:cs="Arial"/>
          <w:color w:val="1C2024"/>
          <w:sz w:val="28"/>
          <w:szCs w:val="28"/>
        </w:rPr>
        <w:t>Ci sono limitazioni merc</w:t>
      </w:r>
      <w:r w:rsidR="007C7727">
        <w:rPr>
          <w:rFonts w:ascii="Arial" w:hAnsi="Arial" w:cs="Arial"/>
          <w:color w:val="1C2024"/>
          <w:sz w:val="28"/>
          <w:szCs w:val="28"/>
        </w:rPr>
        <w:t>e</w:t>
      </w:r>
      <w:r w:rsidRPr="007C7727">
        <w:rPr>
          <w:rFonts w:ascii="Arial" w:hAnsi="Arial" w:cs="Arial"/>
          <w:color w:val="1C2024"/>
          <w:sz w:val="28"/>
          <w:szCs w:val="28"/>
        </w:rPr>
        <w:t xml:space="preserve">ologiche per gli esercizi di vendita al dettaglio alla consegna a domicilio su ordinazione? </w:t>
      </w:r>
    </w:p>
    <w:p w:rsidR="00C625F6" w:rsidRDefault="007C7727" w:rsidP="007C7727">
      <w:pPr>
        <w:pStyle w:val="NormaleWeb"/>
        <w:spacing w:before="0" w:beforeAutospacing="0" w:after="203" w:afterAutospacing="0"/>
        <w:jc w:val="both"/>
        <w:rPr>
          <w:rFonts w:ascii="Arial" w:hAnsi="Arial" w:cs="Arial"/>
          <w:color w:val="1C2024"/>
        </w:rPr>
      </w:pPr>
      <w:r>
        <w:rPr>
          <w:rFonts w:ascii="Arial" w:hAnsi="Arial" w:cs="Arial"/>
          <w:color w:val="1C2024"/>
        </w:rPr>
        <w:t xml:space="preserve">No. </w:t>
      </w:r>
      <w:r w:rsidR="00C625F6" w:rsidRPr="007C7727">
        <w:rPr>
          <w:rFonts w:ascii="Arial" w:hAnsi="Arial" w:cs="Arial"/>
          <w:color w:val="1C2024"/>
        </w:rPr>
        <w:t xml:space="preserve">La vendita di prodotti di qualsiasi genere merceologico è sempre consentita quando è prevista la consegna al domicilio del cliente su ordinazione tramite </w:t>
      </w:r>
      <w:r w:rsidR="00C625F6" w:rsidRPr="007C7727">
        <w:rPr>
          <w:rFonts w:ascii="Arial" w:hAnsi="Arial" w:cs="Arial"/>
          <w:i/>
          <w:color w:val="1C2024"/>
        </w:rPr>
        <w:t>e-commerce</w:t>
      </w:r>
      <w:r w:rsidR="00C625F6" w:rsidRPr="007C7727">
        <w:rPr>
          <w:rFonts w:ascii="Arial" w:hAnsi="Arial" w:cs="Arial"/>
          <w:color w:val="1C2024"/>
        </w:rPr>
        <w:t>, per televisione e per corrispondenza, radio e telefono</w:t>
      </w:r>
      <w:r w:rsidR="00B21C16">
        <w:rPr>
          <w:rFonts w:ascii="Arial" w:hAnsi="Arial" w:cs="Arial"/>
          <w:color w:val="1C2024"/>
        </w:rPr>
        <w:t>.</w:t>
      </w:r>
    </w:p>
    <w:p w:rsidR="00C625F6" w:rsidRPr="007C7727" w:rsidRDefault="00C625F6" w:rsidP="007C7727">
      <w:pPr>
        <w:pStyle w:val="Titolo3"/>
        <w:spacing w:before="405" w:beforeAutospacing="0" w:after="203" w:afterAutospacing="0"/>
        <w:jc w:val="both"/>
        <w:rPr>
          <w:rFonts w:ascii="Arial" w:hAnsi="Arial" w:cs="Arial"/>
          <w:color w:val="1C2024"/>
          <w:sz w:val="28"/>
          <w:szCs w:val="28"/>
        </w:rPr>
      </w:pPr>
      <w:r w:rsidRPr="007C7727">
        <w:rPr>
          <w:rFonts w:ascii="Arial" w:hAnsi="Arial" w:cs="Arial"/>
          <w:color w:val="1C2024"/>
          <w:sz w:val="28"/>
          <w:szCs w:val="28"/>
        </w:rPr>
        <w:t>Gli operatori del commercio su aree pubbliche possono effettuare la consegna a domicilio?</w:t>
      </w:r>
    </w:p>
    <w:p w:rsidR="00C625F6" w:rsidRPr="007C7727" w:rsidRDefault="007C7727" w:rsidP="007C7727">
      <w:pPr>
        <w:pStyle w:val="xmsonormal"/>
        <w:spacing w:before="0" w:beforeAutospacing="0" w:after="203" w:afterAutospacing="0"/>
        <w:jc w:val="both"/>
        <w:rPr>
          <w:rFonts w:ascii="Arial" w:hAnsi="Arial" w:cs="Arial"/>
          <w:color w:val="1C2024"/>
        </w:rPr>
      </w:pPr>
      <w:r>
        <w:rPr>
          <w:rFonts w:ascii="Arial" w:hAnsi="Arial" w:cs="Arial"/>
          <w:color w:val="1C2024"/>
        </w:rPr>
        <w:t>Sì. G</w:t>
      </w:r>
      <w:r w:rsidR="00C625F6" w:rsidRPr="007C7727">
        <w:rPr>
          <w:rFonts w:ascii="Arial" w:hAnsi="Arial" w:cs="Arial"/>
          <w:color w:val="1C2024"/>
        </w:rPr>
        <w:t>li operatori del commercio su aree pubbliche</w:t>
      </w:r>
      <w:r w:rsidR="00C625F6" w:rsidRPr="007C7727">
        <w:rPr>
          <w:rFonts w:ascii="Arial" w:hAnsi="Arial" w:cs="Arial"/>
          <w:b/>
          <w:bCs/>
          <w:color w:val="1C2024"/>
        </w:rPr>
        <w:t> </w:t>
      </w:r>
      <w:r w:rsidR="00C625F6" w:rsidRPr="007C7727">
        <w:rPr>
          <w:rFonts w:ascii="Arial" w:hAnsi="Arial" w:cs="Arial"/>
          <w:color w:val="1C2024"/>
        </w:rPr>
        <w:t>(titolari di autorizzazione di tipo A o B), che al momento non possono esercitare presso i mercati e le fiere, perché sospesi, né in forma itinerante, </w:t>
      </w:r>
      <w:r>
        <w:rPr>
          <w:rFonts w:ascii="Arial" w:hAnsi="Arial" w:cs="Arial"/>
          <w:color w:val="1C2024"/>
        </w:rPr>
        <w:t xml:space="preserve">possono effettuare consegne </w:t>
      </w:r>
      <w:r w:rsidR="00C625F6" w:rsidRPr="007C7727">
        <w:rPr>
          <w:rFonts w:ascii="Arial" w:hAnsi="Arial" w:cs="Arial"/>
          <w:color w:val="1C2024"/>
        </w:rPr>
        <w:t>a domicilio</w:t>
      </w:r>
      <w:r w:rsidR="00C625F6" w:rsidRPr="007C7727">
        <w:rPr>
          <w:rFonts w:ascii="Arial" w:hAnsi="Arial" w:cs="Arial"/>
          <w:b/>
          <w:bCs/>
          <w:color w:val="1C2024"/>
        </w:rPr>
        <w:t> </w:t>
      </w:r>
      <w:r w:rsidR="00C625F6" w:rsidRPr="007C7727">
        <w:rPr>
          <w:rFonts w:ascii="Arial" w:hAnsi="Arial" w:cs="Arial"/>
          <w:color w:val="1C2024"/>
        </w:rPr>
        <w:t>su ordinazione, fermo restando che al momento della consegna devono essere evitati contatti personali a distanza inferiore ad un metro.</w:t>
      </w:r>
    </w:p>
    <w:p w:rsidR="00C625F6" w:rsidRPr="007C7727" w:rsidRDefault="007C7727" w:rsidP="007C7727">
      <w:pPr>
        <w:pStyle w:val="Titolo3"/>
        <w:spacing w:before="405" w:beforeAutospacing="0" w:after="203" w:afterAutospacing="0"/>
        <w:jc w:val="both"/>
        <w:rPr>
          <w:rFonts w:ascii="Arial" w:hAnsi="Arial" w:cs="Arial"/>
          <w:color w:val="1C2024"/>
          <w:sz w:val="28"/>
          <w:szCs w:val="28"/>
        </w:rPr>
      </w:pPr>
      <w:r>
        <w:rPr>
          <w:rFonts w:ascii="Arial" w:hAnsi="Arial" w:cs="Arial"/>
          <w:color w:val="1C2024"/>
          <w:sz w:val="28"/>
          <w:szCs w:val="28"/>
        </w:rPr>
        <w:t>L</w:t>
      </w:r>
      <w:r w:rsidR="00C625F6" w:rsidRPr="007C7727">
        <w:rPr>
          <w:rFonts w:ascii="Arial" w:hAnsi="Arial" w:cs="Arial"/>
          <w:color w:val="1C2024"/>
          <w:sz w:val="28"/>
          <w:szCs w:val="28"/>
        </w:rPr>
        <w:t>e imprese esercenti</w:t>
      </w:r>
      <w:r>
        <w:rPr>
          <w:rFonts w:ascii="Arial" w:hAnsi="Arial" w:cs="Arial"/>
          <w:color w:val="1C2024"/>
          <w:sz w:val="28"/>
          <w:szCs w:val="28"/>
        </w:rPr>
        <w:t xml:space="preserve"> </w:t>
      </w:r>
      <w:r w:rsidR="00C625F6" w:rsidRPr="007C7727">
        <w:rPr>
          <w:rFonts w:ascii="Arial" w:hAnsi="Arial" w:cs="Arial"/>
          <w:color w:val="1C2024"/>
          <w:sz w:val="28"/>
          <w:szCs w:val="28"/>
        </w:rPr>
        <w:t>attività di acconciatore ed estetista, la cui attività è sospesa, possono comunque fornire a domicilio ai loro clienti i prodotti inerenti ai trattamenti che normalmente vendono in negozio, stante la chiusura dell’attività?</w:t>
      </w:r>
    </w:p>
    <w:p w:rsidR="00C625F6" w:rsidRDefault="007C7727" w:rsidP="00C625F6">
      <w:pPr>
        <w:pStyle w:val="xmsonormal"/>
        <w:spacing w:before="0" w:beforeAutospacing="0" w:after="203" w:afterAutospacing="0"/>
        <w:rPr>
          <w:rFonts w:ascii="Helvetica Neue" w:hAnsi="Helvetica Neue"/>
          <w:color w:val="1C2024"/>
          <w:sz w:val="27"/>
          <w:szCs w:val="27"/>
        </w:rPr>
      </w:pPr>
      <w:r>
        <w:rPr>
          <w:rFonts w:ascii="Arial" w:hAnsi="Arial" w:cs="Arial"/>
          <w:color w:val="1C2024"/>
        </w:rPr>
        <w:t xml:space="preserve">Sì. </w:t>
      </w:r>
      <w:proofErr w:type="gramStart"/>
      <w:r w:rsidR="00C625F6" w:rsidRPr="007C7727">
        <w:rPr>
          <w:rFonts w:ascii="Arial" w:hAnsi="Arial" w:cs="Arial"/>
          <w:color w:val="1C2024"/>
        </w:rPr>
        <w:t>E’</w:t>
      </w:r>
      <w:proofErr w:type="gramEnd"/>
      <w:r w:rsidR="00C625F6" w:rsidRPr="007C7727">
        <w:rPr>
          <w:rFonts w:ascii="Arial" w:hAnsi="Arial" w:cs="Arial"/>
          <w:color w:val="1C2024"/>
        </w:rPr>
        <w:t xml:space="preserve"> consentito alle imprese esercenti l'attività di acconciatore ed estetista la consegna a domicilio su ordinazione dei prodotti afferenti i trattamenti che di norma vendono alla clientela, fermo restando che al momento della consegna devono essere evitati contatti personali a distanza inferiore ad un metro</w:t>
      </w:r>
      <w:r w:rsidR="00C625F6">
        <w:rPr>
          <w:rFonts w:ascii="Helvetica Neue" w:hAnsi="Helvetica Neue"/>
          <w:color w:val="1C2024"/>
          <w:sz w:val="27"/>
          <w:szCs w:val="27"/>
        </w:rPr>
        <w:t>.</w:t>
      </w:r>
    </w:p>
    <w:p w:rsidR="00C625F6" w:rsidRPr="007C7727" w:rsidRDefault="00C625F6" w:rsidP="007C7727">
      <w:pPr>
        <w:pStyle w:val="Titolo3"/>
        <w:spacing w:before="405" w:beforeAutospacing="0" w:after="203" w:afterAutospacing="0"/>
        <w:jc w:val="both"/>
        <w:rPr>
          <w:rFonts w:ascii="Arial" w:hAnsi="Arial" w:cs="Arial"/>
          <w:color w:val="1C2024"/>
          <w:sz w:val="28"/>
          <w:szCs w:val="28"/>
        </w:rPr>
      </w:pPr>
      <w:r w:rsidRPr="007C7727">
        <w:rPr>
          <w:rFonts w:ascii="Arial" w:hAnsi="Arial" w:cs="Arial"/>
          <w:color w:val="1C2024"/>
          <w:sz w:val="28"/>
          <w:szCs w:val="28"/>
        </w:rPr>
        <w:t>I produttori agricoli possono effettuare la consegna a domicilio dei loro prodotti?</w:t>
      </w:r>
    </w:p>
    <w:p w:rsidR="00C625F6" w:rsidRPr="007C7727" w:rsidRDefault="007C7727" w:rsidP="007C7727">
      <w:pPr>
        <w:pStyle w:val="xmsonormal"/>
        <w:spacing w:before="0" w:beforeAutospacing="0" w:after="203" w:afterAutospacing="0"/>
        <w:jc w:val="both"/>
        <w:rPr>
          <w:rFonts w:ascii="Arial" w:hAnsi="Arial" w:cs="Arial"/>
          <w:color w:val="1C2024"/>
        </w:rPr>
      </w:pPr>
      <w:r>
        <w:rPr>
          <w:rFonts w:ascii="Arial" w:hAnsi="Arial" w:cs="Arial"/>
          <w:color w:val="1C2024"/>
        </w:rPr>
        <w:t xml:space="preserve">Sì. </w:t>
      </w:r>
      <w:r w:rsidR="00C625F6" w:rsidRPr="007C7727">
        <w:rPr>
          <w:rFonts w:ascii="Arial" w:hAnsi="Arial" w:cs="Arial"/>
          <w:color w:val="1C2024"/>
        </w:rPr>
        <w:t>I produttori agricoli possono effettuare la consegna a domicilio su ordinazione dei prodotti di propria produzione, fermo restando che al momento della consegna devono essere evitati contatti personali a distanza inferiore ad un metro.</w:t>
      </w:r>
    </w:p>
    <w:p w:rsidR="00617575" w:rsidRDefault="00617575" w:rsidP="00C625F6">
      <w:pPr>
        <w:pStyle w:val="Titolo2"/>
        <w:spacing w:before="405" w:after="203"/>
        <w:rPr>
          <w:rFonts w:ascii="Arial" w:hAnsi="Arial" w:cs="Arial"/>
          <w:b/>
          <w:color w:val="1C2024"/>
          <w:sz w:val="32"/>
          <w:szCs w:val="32"/>
        </w:rPr>
      </w:pPr>
    </w:p>
    <w:p w:rsidR="00C625F6" w:rsidRPr="007B1492" w:rsidRDefault="00C625F6" w:rsidP="00C625F6">
      <w:pPr>
        <w:pStyle w:val="Titolo2"/>
        <w:spacing w:before="405" w:after="203"/>
        <w:rPr>
          <w:rFonts w:ascii="Arial" w:hAnsi="Arial" w:cs="Arial"/>
          <w:b/>
          <w:color w:val="1C2024"/>
          <w:sz w:val="32"/>
          <w:szCs w:val="32"/>
        </w:rPr>
      </w:pPr>
      <w:r w:rsidRPr="007B1492">
        <w:rPr>
          <w:rFonts w:ascii="Arial" w:hAnsi="Arial" w:cs="Arial"/>
          <w:b/>
          <w:color w:val="1C2024"/>
          <w:sz w:val="32"/>
          <w:szCs w:val="32"/>
        </w:rPr>
        <w:t>IMPIANTI SPORTIVI</w:t>
      </w:r>
    </w:p>
    <w:p w:rsidR="00C625F6" w:rsidRPr="00347213" w:rsidRDefault="00C625F6" w:rsidP="00C625F6">
      <w:pPr>
        <w:pStyle w:val="Titolo3"/>
        <w:spacing w:before="405" w:beforeAutospacing="0" w:after="203" w:afterAutospacing="0"/>
        <w:rPr>
          <w:rFonts w:ascii="Arial" w:hAnsi="Arial" w:cs="Arial"/>
          <w:color w:val="1C2024"/>
          <w:sz w:val="28"/>
          <w:szCs w:val="28"/>
        </w:rPr>
      </w:pPr>
      <w:r w:rsidRPr="00347213">
        <w:rPr>
          <w:rFonts w:ascii="Arial" w:hAnsi="Arial" w:cs="Arial"/>
          <w:color w:val="1C2024"/>
          <w:sz w:val="28"/>
          <w:szCs w:val="28"/>
        </w:rPr>
        <w:t>È consentita, per i gestori di centri e impianti sportivi (impianti natatori, palestre etc.</w:t>
      </w:r>
      <w:r w:rsidR="00347213" w:rsidRPr="00347213">
        <w:rPr>
          <w:rFonts w:ascii="Arial" w:hAnsi="Arial" w:cs="Arial"/>
          <w:color w:val="1C2024"/>
          <w:sz w:val="28"/>
          <w:szCs w:val="28"/>
        </w:rPr>
        <w:t>),</w:t>
      </w:r>
      <w:r w:rsidRPr="00347213">
        <w:rPr>
          <w:rFonts w:ascii="Arial" w:hAnsi="Arial" w:cs="Arial"/>
          <w:color w:val="1C2024"/>
          <w:sz w:val="28"/>
          <w:szCs w:val="28"/>
        </w:rPr>
        <w:t xml:space="preserve"> centri termali, centri benessere, la possibilità di effettuare le attività di manutenzione degli impianti?</w:t>
      </w:r>
    </w:p>
    <w:p w:rsidR="00C625F6" w:rsidRPr="00347213" w:rsidRDefault="00C625F6" w:rsidP="00C625F6">
      <w:pPr>
        <w:pStyle w:val="xmsonormal"/>
        <w:spacing w:before="0" w:beforeAutospacing="0" w:after="203" w:afterAutospacing="0"/>
        <w:rPr>
          <w:rFonts w:ascii="Arial" w:hAnsi="Arial" w:cs="Arial"/>
          <w:color w:val="1C2024"/>
        </w:rPr>
      </w:pPr>
      <w:r w:rsidRPr="00347213">
        <w:rPr>
          <w:rFonts w:ascii="Arial" w:hAnsi="Arial" w:cs="Arial"/>
          <w:color w:val="1C2024"/>
        </w:rPr>
        <w:t>Gli impianti e centri sportivi, gli impianti termali, i centri benessere, sono chiusi.</w:t>
      </w:r>
    </w:p>
    <w:p w:rsidR="00C625F6" w:rsidRDefault="0065161E" w:rsidP="00C625F6">
      <w:pPr>
        <w:pStyle w:val="xmsonormal"/>
        <w:spacing w:before="0" w:beforeAutospacing="0" w:after="203" w:afterAutospacing="0"/>
        <w:rPr>
          <w:rFonts w:ascii="Arial" w:hAnsi="Arial" w:cs="Arial"/>
          <w:color w:val="1C2024"/>
        </w:rPr>
      </w:pPr>
      <w:r w:rsidRPr="00347213">
        <w:rPr>
          <w:rFonts w:ascii="Arial" w:hAnsi="Arial" w:cs="Arial"/>
          <w:color w:val="1C2024"/>
        </w:rPr>
        <w:t xml:space="preserve">È tuttavia </w:t>
      </w:r>
      <w:r w:rsidR="00C625F6" w:rsidRPr="00347213">
        <w:rPr>
          <w:rFonts w:ascii="Arial" w:hAnsi="Arial" w:cs="Arial"/>
          <w:color w:val="1C2024"/>
        </w:rPr>
        <w:t xml:space="preserve">consentita, per i gestori di impianti e centri sportivi, impianti sciistici e termali, centri benessere, la possibilità di effettuare le attività di </w:t>
      </w:r>
      <w:r w:rsidRPr="00347213">
        <w:rPr>
          <w:rFonts w:ascii="Arial" w:hAnsi="Arial" w:cs="Arial"/>
          <w:color w:val="1C2024"/>
        </w:rPr>
        <w:t>vigilanza, conservative e di manutenzione, di gestione dei pagamenti e di pulizia e sanificazione, pre</w:t>
      </w:r>
      <w:r w:rsidR="00347213" w:rsidRPr="00347213">
        <w:rPr>
          <w:rFonts w:ascii="Arial" w:hAnsi="Arial" w:cs="Arial"/>
          <w:color w:val="1C2024"/>
        </w:rPr>
        <w:t>v</w:t>
      </w:r>
      <w:r w:rsidRPr="00347213">
        <w:rPr>
          <w:rFonts w:ascii="Arial" w:hAnsi="Arial" w:cs="Arial"/>
          <w:color w:val="1C2024"/>
        </w:rPr>
        <w:t>ia comunicazione al Prefetto</w:t>
      </w:r>
      <w:r w:rsidR="00347213" w:rsidRPr="00347213">
        <w:rPr>
          <w:rFonts w:ascii="Arial" w:hAnsi="Arial" w:cs="Arial"/>
          <w:color w:val="1C2024"/>
        </w:rPr>
        <w:t>.</w:t>
      </w:r>
    </w:p>
    <w:p w:rsidR="00C41F2E" w:rsidRDefault="00C41F2E" w:rsidP="00CD7072">
      <w:pPr>
        <w:pStyle w:val="Titolo2"/>
        <w:spacing w:before="405" w:after="203"/>
        <w:jc w:val="both"/>
        <w:rPr>
          <w:rFonts w:ascii="Arial" w:hAnsi="Arial" w:cs="Arial"/>
          <w:b/>
          <w:color w:val="auto"/>
          <w:sz w:val="28"/>
          <w:szCs w:val="28"/>
        </w:rPr>
      </w:pPr>
    </w:p>
    <w:p w:rsidR="00BE00EC" w:rsidRPr="00BE00EC" w:rsidRDefault="00BE00EC" w:rsidP="00CD7072">
      <w:pPr>
        <w:pStyle w:val="Titolo2"/>
        <w:spacing w:before="405" w:after="203"/>
        <w:jc w:val="both"/>
        <w:rPr>
          <w:rFonts w:ascii="Arial" w:hAnsi="Arial" w:cs="Arial"/>
          <w:b/>
          <w:color w:val="auto"/>
          <w:sz w:val="28"/>
          <w:szCs w:val="28"/>
        </w:rPr>
      </w:pPr>
      <w:r w:rsidRPr="00BE00EC">
        <w:rPr>
          <w:rFonts w:ascii="Arial" w:hAnsi="Arial" w:cs="Arial"/>
          <w:b/>
          <w:color w:val="auto"/>
          <w:sz w:val="28"/>
          <w:szCs w:val="28"/>
        </w:rPr>
        <w:t>COLTIVAZIONE AGRICOLA PER AUTOCONSUMO IN ORTI PRIVATI, URBANI E COMUNALI</w:t>
      </w:r>
    </w:p>
    <w:p w:rsidR="00BE00EC" w:rsidRPr="00BE00EC" w:rsidRDefault="00BE00EC" w:rsidP="00BE00EC">
      <w:pPr>
        <w:pStyle w:val="Titolo2"/>
        <w:spacing w:before="405" w:after="203"/>
        <w:jc w:val="both"/>
        <w:rPr>
          <w:rFonts w:ascii="Arial" w:hAnsi="Arial" w:cs="Arial"/>
          <w:b/>
          <w:color w:val="auto"/>
          <w:sz w:val="28"/>
          <w:szCs w:val="28"/>
        </w:rPr>
      </w:pPr>
      <w:r w:rsidRPr="00BE00EC">
        <w:rPr>
          <w:rFonts w:ascii="Arial" w:hAnsi="Arial" w:cs="Arial"/>
          <w:b/>
          <w:color w:val="auto"/>
          <w:sz w:val="28"/>
          <w:szCs w:val="28"/>
        </w:rPr>
        <w:t xml:space="preserve">La coltivazione del terreno per uso agricolo e l’attività diretta alla produzione per autoconsumo anche all’interno di orti urbani e comunali sono consentite? </w:t>
      </w:r>
    </w:p>
    <w:p w:rsidR="00D00620" w:rsidRDefault="00BE00EC" w:rsidP="00CD7072">
      <w:pPr>
        <w:pStyle w:val="Titolo2"/>
        <w:spacing w:before="405" w:after="203"/>
        <w:jc w:val="both"/>
        <w:rPr>
          <w:rFonts w:ascii="Arial" w:hAnsi="Arial" w:cs="Arial"/>
          <w:color w:val="auto"/>
          <w:sz w:val="24"/>
          <w:szCs w:val="24"/>
        </w:rPr>
      </w:pPr>
      <w:r w:rsidRPr="00CD7072">
        <w:rPr>
          <w:rFonts w:ascii="Arial" w:hAnsi="Arial" w:cs="Arial"/>
          <w:color w:val="auto"/>
          <w:sz w:val="24"/>
          <w:szCs w:val="24"/>
        </w:rPr>
        <w:t>Sì. A seguito dell’</w:t>
      </w:r>
      <w:r w:rsidR="00C41F2E">
        <w:rPr>
          <w:rFonts w:ascii="Arial" w:hAnsi="Arial" w:cs="Arial"/>
          <w:color w:val="auto"/>
          <w:sz w:val="24"/>
          <w:szCs w:val="24"/>
        </w:rPr>
        <w:t>Or</w:t>
      </w:r>
      <w:r w:rsidRPr="00CD7072">
        <w:rPr>
          <w:rFonts w:ascii="Arial" w:hAnsi="Arial" w:cs="Arial"/>
          <w:color w:val="auto"/>
          <w:sz w:val="24"/>
          <w:szCs w:val="24"/>
        </w:rPr>
        <w:t xml:space="preserve">dinanza del </w:t>
      </w:r>
      <w:r w:rsidR="00C41F2E">
        <w:rPr>
          <w:rFonts w:ascii="Arial" w:hAnsi="Arial" w:cs="Arial"/>
          <w:color w:val="auto"/>
          <w:sz w:val="24"/>
          <w:szCs w:val="24"/>
        </w:rPr>
        <w:t>Pre</w:t>
      </w:r>
      <w:r w:rsidRPr="00CD7072">
        <w:rPr>
          <w:rFonts w:ascii="Arial" w:hAnsi="Arial" w:cs="Arial"/>
          <w:color w:val="auto"/>
          <w:sz w:val="24"/>
          <w:szCs w:val="24"/>
        </w:rPr>
        <w:t xml:space="preserve">sidente della regione Emilia-Romagna n.66/2020, </w:t>
      </w:r>
      <w:r w:rsidR="00D00620" w:rsidRPr="00CD7072">
        <w:rPr>
          <w:rFonts w:ascii="Arial" w:hAnsi="Arial" w:cs="Arial"/>
          <w:color w:val="auto"/>
          <w:sz w:val="24"/>
          <w:szCs w:val="24"/>
        </w:rPr>
        <w:t>la coltivazione del terreno per uso agricolo e l’attività diretta alla produzione per autoconsumo anche all’interno di orti urbani e comunali</w:t>
      </w:r>
      <w:r w:rsidRPr="00CD7072">
        <w:rPr>
          <w:rFonts w:ascii="Arial" w:hAnsi="Arial" w:cs="Arial"/>
          <w:color w:val="auto"/>
          <w:sz w:val="24"/>
          <w:szCs w:val="24"/>
        </w:rPr>
        <w:t xml:space="preserve"> sono consentite. </w:t>
      </w:r>
      <w:r w:rsidR="00CD7072" w:rsidRPr="00CD7072">
        <w:rPr>
          <w:rFonts w:ascii="Arial" w:hAnsi="Arial" w:cs="Arial"/>
          <w:color w:val="auto"/>
          <w:sz w:val="24"/>
          <w:szCs w:val="24"/>
        </w:rPr>
        <w:t>Tuttavia, ta</w:t>
      </w:r>
      <w:r w:rsidR="00D00620" w:rsidRPr="00CD7072">
        <w:rPr>
          <w:rFonts w:ascii="Arial" w:hAnsi="Arial" w:cs="Arial"/>
          <w:color w:val="auto"/>
          <w:sz w:val="24"/>
          <w:szCs w:val="24"/>
        </w:rPr>
        <w:t>li attività p</w:t>
      </w:r>
      <w:r w:rsidR="00CD7072" w:rsidRPr="00CD7072">
        <w:rPr>
          <w:rFonts w:ascii="Arial" w:hAnsi="Arial" w:cs="Arial"/>
          <w:color w:val="auto"/>
          <w:sz w:val="24"/>
          <w:szCs w:val="24"/>
        </w:rPr>
        <w:t xml:space="preserve">ossono essere svolte </w:t>
      </w:r>
      <w:r w:rsidR="00D00620" w:rsidRPr="00CD7072">
        <w:rPr>
          <w:rFonts w:ascii="Arial" w:hAnsi="Arial" w:cs="Arial"/>
          <w:color w:val="auto"/>
          <w:sz w:val="24"/>
          <w:szCs w:val="24"/>
        </w:rPr>
        <w:t>esclusivamente all’interno del proprio comune di residenza</w:t>
      </w:r>
      <w:r w:rsidR="00CD7072" w:rsidRPr="00CD7072">
        <w:rPr>
          <w:rFonts w:ascii="Arial" w:hAnsi="Arial" w:cs="Arial"/>
          <w:color w:val="auto"/>
          <w:sz w:val="24"/>
          <w:szCs w:val="24"/>
        </w:rPr>
        <w:t>. Questa disposizione avrà effetto anche nella provincia di Rimini a partire dal 27 aprile 2020.</w:t>
      </w:r>
    </w:p>
    <w:p w:rsidR="00CD7072" w:rsidRPr="00CD7072" w:rsidRDefault="00CD7072" w:rsidP="00CD7072"/>
    <w:p w:rsidR="00C625F6" w:rsidRPr="007B1492" w:rsidRDefault="00C625F6" w:rsidP="00C625F6">
      <w:pPr>
        <w:pStyle w:val="Titolo2"/>
        <w:spacing w:before="405" w:after="203"/>
        <w:rPr>
          <w:rFonts w:ascii="Arial" w:hAnsi="Arial" w:cs="Arial"/>
          <w:b/>
          <w:color w:val="1C2024"/>
          <w:sz w:val="32"/>
          <w:szCs w:val="32"/>
        </w:rPr>
      </w:pPr>
      <w:r w:rsidRPr="007B1492">
        <w:rPr>
          <w:rFonts w:ascii="Arial" w:hAnsi="Arial" w:cs="Arial"/>
          <w:b/>
          <w:color w:val="1C2024"/>
          <w:sz w:val="32"/>
          <w:szCs w:val="32"/>
        </w:rPr>
        <w:t>SILVICOLTURA E ATTIVITÀ FORESTALI </w:t>
      </w:r>
    </w:p>
    <w:p w:rsidR="00C625F6" w:rsidRPr="00347213" w:rsidRDefault="00B55E47" w:rsidP="00347213">
      <w:pPr>
        <w:pStyle w:val="Titolo3"/>
        <w:spacing w:before="405" w:beforeAutospacing="0" w:after="203" w:afterAutospacing="0"/>
        <w:jc w:val="both"/>
        <w:rPr>
          <w:rFonts w:ascii="Arial" w:hAnsi="Arial" w:cs="Arial"/>
          <w:color w:val="1C2024"/>
          <w:sz w:val="28"/>
          <w:szCs w:val="28"/>
        </w:rPr>
      </w:pPr>
      <w:r>
        <w:rPr>
          <w:rFonts w:ascii="Arial" w:hAnsi="Arial" w:cs="Arial"/>
          <w:color w:val="1C2024"/>
          <w:sz w:val="28"/>
          <w:szCs w:val="28"/>
        </w:rPr>
        <w:t xml:space="preserve">Sono consentiti i tagli boschivi </w:t>
      </w:r>
      <w:r w:rsidR="00C625F6" w:rsidRPr="00347213">
        <w:rPr>
          <w:rFonts w:ascii="Arial" w:hAnsi="Arial" w:cs="Arial"/>
          <w:color w:val="1C2024"/>
          <w:sz w:val="28"/>
          <w:szCs w:val="28"/>
        </w:rPr>
        <w:t>per autoconsumo ai sensi dell’artt. 6 e 8 del Regolamento forestale n.3 del 2003?</w:t>
      </w:r>
    </w:p>
    <w:p w:rsidR="00347213" w:rsidRPr="00347213" w:rsidRDefault="00347213" w:rsidP="00347213">
      <w:pPr>
        <w:pStyle w:val="NormaleWeb"/>
        <w:spacing w:before="0" w:beforeAutospacing="0" w:after="203" w:afterAutospacing="0"/>
        <w:jc w:val="both"/>
        <w:rPr>
          <w:rFonts w:ascii="Arial" w:hAnsi="Arial" w:cs="Arial"/>
        </w:rPr>
      </w:pPr>
      <w:r w:rsidRPr="00347213">
        <w:rPr>
          <w:rFonts w:ascii="Arial" w:hAnsi="Arial" w:cs="Arial"/>
          <w:color w:val="1C2024"/>
        </w:rPr>
        <w:t>Sì. Ai sensi dell’</w:t>
      </w:r>
      <w:r w:rsidR="00C41F2E">
        <w:rPr>
          <w:rFonts w:ascii="Arial" w:hAnsi="Arial" w:cs="Arial"/>
          <w:color w:val="1C2024"/>
        </w:rPr>
        <w:t>Or</w:t>
      </w:r>
      <w:r w:rsidRPr="00347213">
        <w:rPr>
          <w:rFonts w:ascii="Arial" w:hAnsi="Arial" w:cs="Arial"/>
          <w:color w:val="1C2024"/>
        </w:rPr>
        <w:t xml:space="preserve">dinanza n.66/2020 del Presidente della Regione Emilia-Romagna, </w:t>
      </w:r>
      <w:r w:rsidRPr="00347213">
        <w:rPr>
          <w:rFonts w:ascii="Arial" w:hAnsi="Arial" w:cs="Arial"/>
        </w:rPr>
        <w:t>i tagli boschivi per autoconsumo sono consentiti in presenza di una effettiva situazione di necessità, limitando gli spostamenti dalla propria residenza e comunque entro il territorio comunale di residenza, o a quello limitrofo laddove l’area boschiva si estenda anche ad esso</w:t>
      </w:r>
      <w:r>
        <w:rPr>
          <w:rFonts w:ascii="Arial" w:hAnsi="Arial" w:cs="Arial"/>
        </w:rPr>
        <w:t>. Per effetto dell’</w:t>
      </w:r>
      <w:r w:rsidR="00C41F2E">
        <w:rPr>
          <w:rFonts w:ascii="Arial" w:hAnsi="Arial" w:cs="Arial"/>
        </w:rPr>
        <w:t>Or</w:t>
      </w:r>
      <w:r>
        <w:rPr>
          <w:rFonts w:ascii="Arial" w:hAnsi="Arial" w:cs="Arial"/>
        </w:rPr>
        <w:t>dinanza n.69</w:t>
      </w:r>
      <w:r w:rsidR="00B55E47">
        <w:rPr>
          <w:rFonts w:ascii="Arial" w:hAnsi="Arial" w:cs="Arial"/>
        </w:rPr>
        <w:t>/2020</w:t>
      </w:r>
      <w:r>
        <w:rPr>
          <w:rFonts w:ascii="Arial" w:hAnsi="Arial" w:cs="Arial"/>
        </w:rPr>
        <w:t xml:space="preserve"> del medesimo Presidente della Regione Emilia-</w:t>
      </w:r>
      <w:r>
        <w:rPr>
          <w:rFonts w:ascii="Arial" w:hAnsi="Arial" w:cs="Arial"/>
        </w:rPr>
        <w:lastRenderedPageBreak/>
        <w:t>Romagna</w:t>
      </w:r>
      <w:r w:rsidR="00B55E47">
        <w:rPr>
          <w:rFonts w:ascii="Arial" w:hAnsi="Arial" w:cs="Arial"/>
        </w:rPr>
        <w:t>, il taglio boschivo per autoconsumo è ammesso anche nella provincia di Rimini dal 27 aprile 2020</w:t>
      </w:r>
    </w:p>
    <w:p w:rsidR="00CD7072" w:rsidRDefault="00C625F6" w:rsidP="00C625F6">
      <w:pPr>
        <w:pStyle w:val="NormaleWeb"/>
        <w:spacing w:before="0" w:beforeAutospacing="0" w:after="203" w:afterAutospacing="0"/>
        <w:rPr>
          <w:rFonts w:ascii="Arial" w:hAnsi="Arial" w:cs="Arial"/>
          <w:color w:val="1C2024"/>
        </w:rPr>
      </w:pPr>
      <w:r w:rsidRPr="00B55E47">
        <w:rPr>
          <w:rFonts w:ascii="Arial" w:hAnsi="Arial" w:cs="Arial"/>
          <w:color w:val="1C2024"/>
        </w:rPr>
        <w:t xml:space="preserve">Si ricorda che i tagli boschivi per autoconsumo sono disciplinati dagli artt. 6 e 8, </w:t>
      </w:r>
      <w:r w:rsidR="00C41F2E">
        <w:rPr>
          <w:rFonts w:ascii="Arial" w:hAnsi="Arial" w:cs="Arial"/>
          <w:color w:val="1C2024"/>
        </w:rPr>
        <w:t>del regolamento regionale forestale n.3/2018.</w:t>
      </w:r>
    </w:p>
    <w:p w:rsidR="00CD7072" w:rsidRDefault="00CD7072" w:rsidP="00C625F6">
      <w:pPr>
        <w:pStyle w:val="NormaleWeb"/>
        <w:spacing w:before="0" w:beforeAutospacing="0" w:after="203" w:afterAutospacing="0"/>
        <w:rPr>
          <w:rFonts w:ascii="Arial" w:hAnsi="Arial" w:cs="Arial"/>
          <w:color w:val="1C2024"/>
        </w:rPr>
      </w:pPr>
    </w:p>
    <w:p w:rsidR="00C41F2E" w:rsidRDefault="00C41F2E" w:rsidP="00C625F6">
      <w:pPr>
        <w:pStyle w:val="NormaleWeb"/>
        <w:spacing w:before="0" w:beforeAutospacing="0" w:after="203" w:afterAutospacing="0"/>
        <w:rPr>
          <w:rFonts w:ascii="Arial" w:hAnsi="Arial" w:cs="Arial"/>
          <w:color w:val="1C2024"/>
        </w:rPr>
      </w:pPr>
    </w:p>
    <w:p w:rsidR="00CD7072" w:rsidRPr="00CD7072" w:rsidRDefault="00CD7072" w:rsidP="00C625F6">
      <w:pPr>
        <w:pStyle w:val="NormaleWeb"/>
        <w:spacing w:before="0" w:beforeAutospacing="0" w:after="203" w:afterAutospacing="0"/>
        <w:rPr>
          <w:rFonts w:ascii="Arial" w:hAnsi="Arial" w:cs="Arial"/>
          <w:b/>
          <w:sz w:val="32"/>
          <w:szCs w:val="32"/>
        </w:rPr>
      </w:pPr>
      <w:r w:rsidRPr="00CD7072">
        <w:rPr>
          <w:rFonts w:ascii="Arial" w:hAnsi="Arial" w:cs="Arial"/>
          <w:b/>
          <w:sz w:val="32"/>
          <w:szCs w:val="32"/>
        </w:rPr>
        <w:t>ATTIVITÀ RELATIVE ALLE IMBARCAZIONI</w:t>
      </w:r>
    </w:p>
    <w:p w:rsidR="00CD7072" w:rsidRPr="00CD7072" w:rsidRDefault="00CD7072" w:rsidP="00CD7072">
      <w:pPr>
        <w:pStyle w:val="NormaleWeb"/>
        <w:spacing w:before="0" w:beforeAutospacing="0" w:after="203" w:afterAutospacing="0"/>
        <w:jc w:val="both"/>
        <w:rPr>
          <w:rFonts w:ascii="Arial" w:hAnsi="Arial" w:cs="Arial"/>
          <w:b/>
          <w:sz w:val="28"/>
          <w:szCs w:val="28"/>
        </w:rPr>
      </w:pPr>
      <w:r>
        <w:rPr>
          <w:rFonts w:ascii="Arial" w:hAnsi="Arial" w:cs="Arial"/>
          <w:b/>
          <w:sz w:val="28"/>
          <w:szCs w:val="28"/>
        </w:rPr>
        <w:t>Q</w:t>
      </w:r>
      <w:r w:rsidRPr="00CD7072">
        <w:rPr>
          <w:rFonts w:ascii="Arial" w:hAnsi="Arial" w:cs="Arial"/>
          <w:b/>
          <w:sz w:val="28"/>
          <w:szCs w:val="28"/>
        </w:rPr>
        <w:t>uale tipo di attività sono ammesse a servizio di imbarcazioni da diporto all’ormeggio?</w:t>
      </w:r>
    </w:p>
    <w:p w:rsidR="00CD7072" w:rsidRPr="00CD7072" w:rsidRDefault="00CD7072" w:rsidP="00CD7072">
      <w:pPr>
        <w:pStyle w:val="NormaleWeb"/>
        <w:spacing w:before="0" w:beforeAutospacing="0" w:after="203" w:afterAutospacing="0"/>
        <w:jc w:val="both"/>
        <w:rPr>
          <w:rFonts w:ascii="Arial" w:hAnsi="Arial" w:cs="Arial"/>
        </w:rPr>
      </w:pPr>
      <w:r>
        <w:rPr>
          <w:rFonts w:ascii="Arial" w:hAnsi="Arial" w:cs="Arial"/>
        </w:rPr>
        <w:t>Sono ammess</w:t>
      </w:r>
      <w:r w:rsidRPr="00CD7072">
        <w:rPr>
          <w:rFonts w:ascii="Arial" w:hAnsi="Arial" w:cs="Arial"/>
        </w:rPr>
        <w:t xml:space="preserve">e </w:t>
      </w:r>
      <w:r>
        <w:rPr>
          <w:rFonts w:ascii="Arial" w:hAnsi="Arial" w:cs="Arial"/>
        </w:rPr>
        <w:t xml:space="preserve">le </w:t>
      </w:r>
      <w:r w:rsidRPr="00CD7072">
        <w:rPr>
          <w:rFonts w:ascii="Arial" w:hAnsi="Arial" w:cs="Arial"/>
        </w:rPr>
        <w:t>prestazioni di servizio di carattere artigianale rese da terzi per interventi di manutenzione a bordo di imbarcazioni di diporto all’ormeggio</w:t>
      </w:r>
      <w:r>
        <w:rPr>
          <w:rFonts w:ascii="Arial" w:hAnsi="Arial" w:cs="Arial"/>
        </w:rPr>
        <w:t>, ai sensi dell’ordinanza regionale n.66/2020.Tali prestazioni saranno consentite nella provincia di Rimini dal 27aprile 2020</w:t>
      </w:r>
      <w:r w:rsidRPr="00CD7072">
        <w:rPr>
          <w:rFonts w:ascii="Arial" w:hAnsi="Arial" w:cs="Arial"/>
        </w:rPr>
        <w:t>;</w:t>
      </w:r>
    </w:p>
    <w:p w:rsidR="00CD7072" w:rsidRDefault="00CD7072" w:rsidP="00C625F6">
      <w:pPr>
        <w:pStyle w:val="NormaleWeb"/>
        <w:spacing w:before="0" w:beforeAutospacing="0" w:after="203" w:afterAutospacing="0"/>
        <w:rPr>
          <w:rFonts w:ascii="Arial" w:hAnsi="Arial" w:cs="Arial"/>
          <w:b/>
          <w:sz w:val="32"/>
          <w:szCs w:val="32"/>
        </w:rPr>
      </w:pPr>
    </w:p>
    <w:p w:rsidR="00CD7072" w:rsidRPr="00CD7072" w:rsidRDefault="00CD7072" w:rsidP="00C625F6">
      <w:pPr>
        <w:pStyle w:val="NormaleWeb"/>
        <w:spacing w:before="0" w:beforeAutospacing="0" w:after="203" w:afterAutospacing="0"/>
        <w:rPr>
          <w:rFonts w:ascii="Arial" w:hAnsi="Arial" w:cs="Arial"/>
          <w:b/>
          <w:sz w:val="32"/>
          <w:szCs w:val="32"/>
        </w:rPr>
      </w:pPr>
      <w:r w:rsidRPr="00CD7072">
        <w:rPr>
          <w:rFonts w:ascii="Arial" w:hAnsi="Arial" w:cs="Arial"/>
          <w:b/>
          <w:sz w:val="32"/>
          <w:szCs w:val="32"/>
        </w:rPr>
        <w:t>ATTIVITÀ DI CANTIERISTICA NAVALE</w:t>
      </w:r>
    </w:p>
    <w:p w:rsidR="00CD7072" w:rsidRPr="00CD7072" w:rsidRDefault="00CD7072" w:rsidP="00C625F6">
      <w:pPr>
        <w:pStyle w:val="NormaleWeb"/>
        <w:spacing w:before="0" w:beforeAutospacing="0" w:after="203" w:afterAutospacing="0"/>
        <w:rPr>
          <w:rFonts w:ascii="Arial" w:hAnsi="Arial" w:cs="Arial"/>
          <w:b/>
          <w:sz w:val="28"/>
          <w:szCs w:val="28"/>
        </w:rPr>
      </w:pPr>
      <w:r w:rsidRPr="00CD7072">
        <w:rPr>
          <w:rFonts w:ascii="Arial" w:hAnsi="Arial" w:cs="Arial"/>
          <w:b/>
          <w:sz w:val="28"/>
          <w:szCs w:val="28"/>
        </w:rPr>
        <w:t xml:space="preserve"> Quali attività di cantieristica navale sono consentite?</w:t>
      </w:r>
    </w:p>
    <w:p w:rsidR="00CD7072" w:rsidRPr="00CD7072" w:rsidRDefault="00CD7072" w:rsidP="00CD7072">
      <w:pPr>
        <w:pStyle w:val="NormaleWeb"/>
        <w:spacing w:before="0" w:beforeAutospacing="0" w:after="203" w:afterAutospacing="0"/>
        <w:jc w:val="both"/>
        <w:rPr>
          <w:rFonts w:ascii="Arial" w:hAnsi="Arial" w:cs="Arial"/>
          <w:color w:val="1C2024"/>
        </w:rPr>
      </w:pPr>
      <w:r w:rsidRPr="00CD7072">
        <w:rPr>
          <w:rFonts w:ascii="Arial" w:hAnsi="Arial" w:cs="Arial"/>
        </w:rPr>
        <w:t>Nell'ambito delle attività di cantieristica navale,</w:t>
      </w:r>
      <w:r>
        <w:rPr>
          <w:rFonts w:ascii="Arial" w:hAnsi="Arial" w:cs="Arial"/>
        </w:rPr>
        <w:t xml:space="preserve"> </w:t>
      </w:r>
      <w:r w:rsidR="00580254">
        <w:rPr>
          <w:rFonts w:ascii="Arial" w:hAnsi="Arial" w:cs="Arial"/>
        </w:rPr>
        <w:t>ai sensi dell’</w:t>
      </w:r>
      <w:r w:rsidR="00C41F2E">
        <w:rPr>
          <w:rFonts w:ascii="Arial" w:hAnsi="Arial" w:cs="Arial"/>
        </w:rPr>
        <w:t>Or</w:t>
      </w:r>
      <w:r w:rsidR="00580254">
        <w:rPr>
          <w:rFonts w:ascii="Arial" w:hAnsi="Arial" w:cs="Arial"/>
        </w:rPr>
        <w:t xml:space="preserve">dinanza regionale n.66/2020, </w:t>
      </w:r>
      <w:r>
        <w:rPr>
          <w:rFonts w:ascii="Arial" w:hAnsi="Arial" w:cs="Arial"/>
        </w:rPr>
        <w:t>sono consentite</w:t>
      </w:r>
      <w:r w:rsidRPr="00CD7072">
        <w:rPr>
          <w:rFonts w:ascii="Arial" w:hAnsi="Arial" w:cs="Arial"/>
        </w:rPr>
        <w:t xml:space="preserve"> l'attività di "consegna di magazzino" </w:t>
      </w:r>
      <w:r>
        <w:rPr>
          <w:rFonts w:ascii="Arial" w:hAnsi="Arial" w:cs="Arial"/>
        </w:rPr>
        <w:t>e quelle p</w:t>
      </w:r>
      <w:r w:rsidRPr="00CD7072">
        <w:rPr>
          <w:rFonts w:ascii="Arial" w:hAnsi="Arial" w:cs="Arial"/>
        </w:rPr>
        <w:t>ropedeutiche allo spostamento dal cantiere all'ormeggio o le attività connesse comunque finalizzate alla consegna, previa comunicazione al</w:t>
      </w:r>
      <w:r w:rsidR="00580254">
        <w:rPr>
          <w:rFonts w:ascii="Arial" w:hAnsi="Arial" w:cs="Arial"/>
        </w:rPr>
        <w:t xml:space="preserve"> p</w:t>
      </w:r>
      <w:r w:rsidRPr="00CD7072">
        <w:rPr>
          <w:rFonts w:ascii="Arial" w:hAnsi="Arial" w:cs="Arial"/>
        </w:rPr>
        <w:t>refetto</w:t>
      </w:r>
      <w:r w:rsidR="00580254">
        <w:rPr>
          <w:rFonts w:ascii="Arial" w:hAnsi="Arial" w:cs="Arial"/>
        </w:rPr>
        <w:t xml:space="preserve"> Tali prestazioni saranno consentite nella provincia di Rimini dal 27aprile 2020.</w:t>
      </w:r>
    </w:p>
    <w:p w:rsidR="00617575" w:rsidRDefault="00617575"/>
    <w:p w:rsidR="00617575" w:rsidRDefault="00617575"/>
    <w:p w:rsidR="00C625F6" w:rsidRDefault="00617575">
      <w:pPr>
        <w:rPr>
          <w:rFonts w:ascii="Arial" w:hAnsi="Arial" w:cs="Arial"/>
          <w:sz w:val="32"/>
          <w:szCs w:val="32"/>
        </w:rPr>
      </w:pPr>
      <w:r w:rsidRPr="00617575">
        <w:rPr>
          <w:rFonts w:ascii="Arial" w:hAnsi="Arial" w:cs="Arial"/>
          <w:b/>
          <w:sz w:val="32"/>
          <w:szCs w:val="32"/>
        </w:rPr>
        <w:t xml:space="preserve">LE ATTIVITÀ BALNEARI </w:t>
      </w:r>
      <w:r w:rsidRPr="00617575">
        <w:rPr>
          <w:rFonts w:ascii="Arial" w:hAnsi="Arial" w:cs="Arial"/>
          <w:sz w:val="32"/>
          <w:szCs w:val="32"/>
        </w:rPr>
        <w:tab/>
      </w:r>
    </w:p>
    <w:p w:rsidR="00FC74CB" w:rsidRPr="00C9035B" w:rsidRDefault="00FC74CB" w:rsidP="00C9035B">
      <w:pPr>
        <w:shd w:val="clear" w:color="auto" w:fill="FFFFFF"/>
        <w:spacing w:before="405" w:after="203" w:line="240" w:lineRule="auto"/>
        <w:jc w:val="both"/>
        <w:outlineLvl w:val="2"/>
        <w:rPr>
          <w:rFonts w:ascii="Arial" w:eastAsia="Times New Roman" w:hAnsi="Arial" w:cs="Arial"/>
          <w:b/>
          <w:bCs/>
          <w:color w:val="1C2024"/>
          <w:sz w:val="28"/>
          <w:szCs w:val="28"/>
          <w:lang w:eastAsia="it-IT"/>
        </w:rPr>
      </w:pPr>
      <w:r w:rsidRPr="00C9035B">
        <w:rPr>
          <w:rFonts w:ascii="Arial" w:eastAsia="Times New Roman" w:hAnsi="Arial" w:cs="Arial"/>
          <w:b/>
          <w:bCs/>
          <w:color w:val="1C2024"/>
          <w:sz w:val="28"/>
          <w:szCs w:val="28"/>
          <w:lang w:eastAsia="it-IT"/>
        </w:rPr>
        <w:t>L’accesso agli stabilimenti balneari della costa della provincia di Rimini è consentito?</w:t>
      </w:r>
    </w:p>
    <w:p w:rsidR="00FC74CB" w:rsidRPr="00C9035B" w:rsidRDefault="00FC74CB" w:rsidP="00C41F2E">
      <w:pPr>
        <w:shd w:val="clear" w:color="auto" w:fill="FFFFFF" w:themeFill="background1"/>
        <w:spacing w:after="203" w:line="240" w:lineRule="auto"/>
        <w:jc w:val="both"/>
        <w:rPr>
          <w:rFonts w:ascii="Arial" w:eastAsia="Times New Roman" w:hAnsi="Arial" w:cs="Arial"/>
          <w:color w:val="1C2024"/>
          <w:sz w:val="24"/>
          <w:szCs w:val="24"/>
          <w:lang w:eastAsia="it-IT"/>
        </w:rPr>
      </w:pPr>
      <w:r w:rsidRPr="00C9035B">
        <w:rPr>
          <w:rFonts w:ascii="Arial" w:eastAsia="Times New Roman" w:hAnsi="Arial" w:cs="Arial"/>
          <w:color w:val="1C2024"/>
          <w:sz w:val="24"/>
          <w:szCs w:val="24"/>
          <w:lang w:eastAsia="it-IT"/>
        </w:rPr>
        <w:t>No. Gli stabilimenti balneari e le relative aree di pertinenza sono chiusi al pubblico</w:t>
      </w:r>
      <w:r w:rsidR="00C9035B">
        <w:rPr>
          <w:rFonts w:ascii="Arial" w:eastAsia="Times New Roman" w:hAnsi="Arial" w:cs="Arial"/>
          <w:color w:val="1C2024"/>
          <w:sz w:val="24"/>
          <w:szCs w:val="24"/>
          <w:lang w:eastAsia="it-IT"/>
        </w:rPr>
        <w:t xml:space="preserve"> ai sensi dell’ordinanza del presidente della regione Emilia-Romagna in data 11 aprile 2020 al fine d</w:t>
      </w:r>
      <w:r w:rsidR="00C41F2E">
        <w:rPr>
          <w:rFonts w:ascii="Arial" w:eastAsia="Times New Roman" w:hAnsi="Arial" w:cs="Arial"/>
          <w:color w:val="1C2024"/>
          <w:sz w:val="24"/>
          <w:szCs w:val="24"/>
          <w:lang w:eastAsia="it-IT"/>
        </w:rPr>
        <w:t xml:space="preserve">i non </w:t>
      </w:r>
      <w:r w:rsidR="00C9035B">
        <w:rPr>
          <w:rFonts w:ascii="Arial" w:eastAsia="Times New Roman" w:hAnsi="Arial" w:cs="Arial"/>
          <w:color w:val="1C2024"/>
          <w:sz w:val="24"/>
          <w:szCs w:val="24"/>
          <w:lang w:eastAsia="it-IT"/>
        </w:rPr>
        <w:t>creare assembramenti</w:t>
      </w:r>
      <w:r w:rsidRPr="00C9035B">
        <w:rPr>
          <w:rFonts w:ascii="Arial" w:eastAsia="Times New Roman" w:hAnsi="Arial" w:cs="Arial"/>
          <w:color w:val="1C2024"/>
          <w:sz w:val="24"/>
          <w:szCs w:val="24"/>
          <w:lang w:eastAsia="it-IT"/>
        </w:rPr>
        <w:t>.</w:t>
      </w:r>
    </w:p>
    <w:p w:rsidR="00C9035B" w:rsidRPr="00482332" w:rsidRDefault="00C9035B" w:rsidP="00C41F2E">
      <w:pPr>
        <w:shd w:val="clear" w:color="auto" w:fill="FFFFFF" w:themeFill="background1"/>
        <w:spacing w:after="203" w:line="240" w:lineRule="auto"/>
        <w:jc w:val="both"/>
        <w:rPr>
          <w:rFonts w:ascii="Arial" w:eastAsia="Times New Roman" w:hAnsi="Arial" w:cs="Arial"/>
          <w:bCs/>
          <w:color w:val="1C2024"/>
          <w:sz w:val="24"/>
          <w:szCs w:val="24"/>
          <w:lang w:eastAsia="it-IT"/>
        </w:rPr>
      </w:pPr>
      <w:r w:rsidRPr="00C9035B">
        <w:rPr>
          <w:rFonts w:ascii="Arial" w:eastAsia="Times New Roman" w:hAnsi="Arial" w:cs="Arial"/>
          <w:color w:val="1C2024"/>
          <w:sz w:val="24"/>
          <w:szCs w:val="24"/>
          <w:lang w:eastAsia="it-IT"/>
        </w:rPr>
        <w:t xml:space="preserve">Inoltre, si deve ricordare che il DPCM 10 aprile 2020 non consente spostamenti delle </w:t>
      </w:r>
      <w:r w:rsidRPr="00482332">
        <w:rPr>
          <w:rFonts w:ascii="Arial" w:eastAsia="Times New Roman" w:hAnsi="Arial" w:cs="Arial"/>
          <w:color w:val="1C2024"/>
          <w:sz w:val="24"/>
          <w:szCs w:val="24"/>
          <w:lang w:eastAsia="it-IT"/>
        </w:rPr>
        <w:t>persone dalla propria abitazione se non motivati da </w:t>
      </w:r>
      <w:r w:rsidRPr="00482332">
        <w:rPr>
          <w:rFonts w:ascii="Arial" w:eastAsia="Times New Roman" w:hAnsi="Arial" w:cs="Arial"/>
          <w:bCs/>
          <w:color w:val="1C2024"/>
          <w:sz w:val="24"/>
          <w:szCs w:val="24"/>
          <w:lang w:eastAsia="it-IT"/>
        </w:rPr>
        <w:t>esigenze lavorative</w:t>
      </w:r>
      <w:r w:rsidRPr="00482332">
        <w:rPr>
          <w:rFonts w:ascii="Arial" w:eastAsia="Times New Roman" w:hAnsi="Arial" w:cs="Arial"/>
          <w:color w:val="1C2024"/>
          <w:sz w:val="24"/>
          <w:szCs w:val="24"/>
          <w:lang w:eastAsia="it-IT"/>
        </w:rPr>
        <w:t>, </w:t>
      </w:r>
      <w:r w:rsidRPr="00482332">
        <w:rPr>
          <w:rFonts w:ascii="Arial" w:eastAsia="Times New Roman" w:hAnsi="Arial" w:cs="Arial"/>
          <w:bCs/>
          <w:color w:val="1C2024"/>
          <w:sz w:val="24"/>
          <w:szCs w:val="24"/>
          <w:lang w:eastAsia="it-IT"/>
        </w:rPr>
        <w:t>motivi di salute</w:t>
      </w:r>
      <w:r w:rsidRPr="00482332">
        <w:rPr>
          <w:rFonts w:ascii="Arial" w:eastAsia="Times New Roman" w:hAnsi="Arial" w:cs="Arial"/>
          <w:color w:val="1C2024"/>
          <w:sz w:val="24"/>
          <w:szCs w:val="24"/>
          <w:lang w:eastAsia="it-IT"/>
        </w:rPr>
        <w:t> o </w:t>
      </w:r>
      <w:r w:rsidRPr="00482332">
        <w:rPr>
          <w:rFonts w:ascii="Arial" w:eastAsia="Times New Roman" w:hAnsi="Arial" w:cs="Arial"/>
          <w:bCs/>
          <w:color w:val="1C2024"/>
          <w:sz w:val="24"/>
          <w:szCs w:val="24"/>
          <w:lang w:eastAsia="it-IT"/>
        </w:rPr>
        <w:t>situazioni di necessità</w:t>
      </w:r>
      <w:r w:rsidRPr="00482332">
        <w:rPr>
          <w:rFonts w:ascii="Arial" w:eastAsia="Times New Roman" w:hAnsi="Arial" w:cs="Arial"/>
          <w:color w:val="1C2024"/>
          <w:sz w:val="24"/>
          <w:szCs w:val="24"/>
          <w:lang w:eastAsia="it-IT"/>
        </w:rPr>
        <w:t xml:space="preserve"> e che le persone che si spostano per una delle ragioni</w:t>
      </w:r>
      <w:r w:rsidRPr="00C9035B">
        <w:rPr>
          <w:rFonts w:ascii="Arial" w:eastAsia="Times New Roman" w:hAnsi="Arial" w:cs="Arial"/>
          <w:color w:val="1C2024"/>
          <w:sz w:val="24"/>
          <w:szCs w:val="24"/>
          <w:lang w:eastAsia="it-IT"/>
        </w:rPr>
        <w:t xml:space="preserve"> sopra indicate, attest</w:t>
      </w:r>
      <w:r w:rsidR="00C41F2E">
        <w:rPr>
          <w:rFonts w:ascii="Arial" w:eastAsia="Times New Roman" w:hAnsi="Arial" w:cs="Arial"/>
          <w:color w:val="1C2024"/>
          <w:sz w:val="24"/>
          <w:szCs w:val="24"/>
          <w:lang w:eastAsia="it-IT"/>
        </w:rPr>
        <w:t xml:space="preserve">ano </w:t>
      </w:r>
      <w:r w:rsidRPr="00C9035B">
        <w:rPr>
          <w:rFonts w:ascii="Arial" w:eastAsia="Times New Roman" w:hAnsi="Arial" w:cs="Arial"/>
          <w:color w:val="1C2024"/>
          <w:sz w:val="24"/>
          <w:szCs w:val="24"/>
          <w:lang w:eastAsia="it-IT"/>
        </w:rPr>
        <w:t xml:space="preserve">il motivo attraverso </w:t>
      </w:r>
      <w:r w:rsidRPr="00482332">
        <w:rPr>
          <w:rFonts w:ascii="Arial" w:eastAsia="Times New Roman" w:hAnsi="Arial" w:cs="Arial"/>
          <w:color w:val="1C2024"/>
          <w:sz w:val="24"/>
          <w:szCs w:val="24"/>
          <w:lang w:eastAsia="it-IT"/>
        </w:rPr>
        <w:t>un’autodichiarazione che </w:t>
      </w:r>
      <w:r w:rsidRPr="00482332">
        <w:rPr>
          <w:rFonts w:ascii="Arial" w:eastAsia="Times New Roman" w:hAnsi="Arial" w:cs="Arial"/>
          <w:bCs/>
          <w:color w:val="1C2024"/>
          <w:sz w:val="24"/>
          <w:szCs w:val="24"/>
          <w:lang w:eastAsia="it-IT"/>
        </w:rPr>
        <w:t>potrà essere resa anche seduta stante attraverso la compilazione di moduli forniti dalle forze di polizia.</w:t>
      </w:r>
    </w:p>
    <w:p w:rsidR="00482332" w:rsidRDefault="00482332" w:rsidP="00C9035B">
      <w:pPr>
        <w:jc w:val="both"/>
        <w:rPr>
          <w:rFonts w:ascii="Arial" w:eastAsia="Times New Roman" w:hAnsi="Arial" w:cs="Arial"/>
          <w:b/>
          <w:color w:val="1C2024"/>
          <w:sz w:val="24"/>
          <w:szCs w:val="24"/>
          <w:lang w:eastAsia="it-IT"/>
        </w:rPr>
      </w:pPr>
    </w:p>
    <w:p w:rsidR="00482332" w:rsidRDefault="00482332" w:rsidP="00C9035B">
      <w:pPr>
        <w:jc w:val="both"/>
        <w:rPr>
          <w:rFonts w:ascii="Arial" w:eastAsia="Times New Roman" w:hAnsi="Arial" w:cs="Arial"/>
          <w:b/>
          <w:color w:val="1C2024"/>
          <w:sz w:val="28"/>
          <w:szCs w:val="28"/>
          <w:lang w:eastAsia="it-IT"/>
        </w:rPr>
      </w:pPr>
      <w:r w:rsidRPr="00482332">
        <w:rPr>
          <w:rFonts w:ascii="Arial" w:eastAsia="Times New Roman" w:hAnsi="Arial" w:cs="Arial"/>
          <w:b/>
          <w:color w:val="1C2024"/>
          <w:sz w:val="28"/>
          <w:szCs w:val="28"/>
          <w:lang w:eastAsia="it-IT"/>
        </w:rPr>
        <w:lastRenderedPageBreak/>
        <w:t>Ci sono soggetti cui è consentito l’accesso agli stabilimenti balneari?</w:t>
      </w:r>
    </w:p>
    <w:p w:rsidR="00606A3B" w:rsidRDefault="00FC74CB" w:rsidP="00C9035B">
      <w:pPr>
        <w:jc w:val="both"/>
        <w:rPr>
          <w:rFonts w:ascii="Arial" w:eastAsia="Times New Roman" w:hAnsi="Arial" w:cs="Arial"/>
          <w:color w:val="1C2024"/>
          <w:sz w:val="24"/>
          <w:szCs w:val="24"/>
          <w:lang w:eastAsia="it-IT"/>
        </w:rPr>
      </w:pPr>
      <w:r w:rsidRPr="00C9035B">
        <w:rPr>
          <w:rFonts w:ascii="Arial" w:eastAsia="Times New Roman" w:hAnsi="Arial" w:cs="Arial"/>
          <w:color w:val="1C2024"/>
          <w:sz w:val="24"/>
          <w:szCs w:val="24"/>
          <w:lang w:eastAsia="it-IT"/>
        </w:rPr>
        <w:t>L’accesso a</w:t>
      </w:r>
      <w:r w:rsidR="00C9035B">
        <w:rPr>
          <w:rFonts w:ascii="Arial" w:eastAsia="Times New Roman" w:hAnsi="Arial" w:cs="Arial"/>
          <w:color w:val="1C2024"/>
          <w:sz w:val="24"/>
          <w:szCs w:val="24"/>
          <w:lang w:eastAsia="it-IT"/>
        </w:rPr>
        <w:t>gli stabilimenti balneari</w:t>
      </w:r>
      <w:r w:rsidRPr="00C9035B">
        <w:rPr>
          <w:rFonts w:ascii="Arial" w:eastAsia="Times New Roman" w:hAnsi="Arial" w:cs="Arial"/>
          <w:color w:val="1C2024"/>
          <w:sz w:val="24"/>
          <w:szCs w:val="24"/>
          <w:lang w:eastAsia="it-IT"/>
        </w:rPr>
        <w:t xml:space="preserve">, oggetto di concessione demaniale marittima, è consentito solo ai titolari e al relativo personale per comprovate attività di manutenzione e vigilanza, anche relative alle aree in concessione o di pertinenza. </w:t>
      </w:r>
      <w:r w:rsidR="00606A3B">
        <w:rPr>
          <w:rFonts w:ascii="Arial" w:eastAsia="Times New Roman" w:hAnsi="Arial" w:cs="Arial"/>
          <w:color w:val="1C2024"/>
          <w:sz w:val="24"/>
          <w:szCs w:val="24"/>
          <w:lang w:eastAsia="it-IT"/>
        </w:rPr>
        <w:t>Delle attività che si intendono svolgere va preventivamente data comunicazione al prefetto di Rimini.</w:t>
      </w:r>
    </w:p>
    <w:p w:rsidR="00C9035B" w:rsidRPr="00C9035B" w:rsidRDefault="00FC74CB" w:rsidP="00C9035B">
      <w:pPr>
        <w:jc w:val="both"/>
        <w:rPr>
          <w:rFonts w:ascii="Arial" w:hAnsi="Arial" w:cs="Arial"/>
          <w:sz w:val="24"/>
          <w:szCs w:val="24"/>
        </w:rPr>
      </w:pPr>
      <w:r w:rsidRPr="00C9035B">
        <w:rPr>
          <w:rFonts w:ascii="Arial" w:eastAsia="Times New Roman" w:hAnsi="Arial" w:cs="Arial"/>
          <w:color w:val="1C2024"/>
          <w:sz w:val="24"/>
          <w:szCs w:val="24"/>
          <w:lang w:eastAsia="it-IT"/>
        </w:rPr>
        <w:t>Anche se si tratta di attività di carattere stagionale</w:t>
      </w:r>
      <w:r w:rsidR="00606A3B">
        <w:rPr>
          <w:rFonts w:ascii="Arial" w:eastAsia="Times New Roman" w:hAnsi="Arial" w:cs="Arial"/>
          <w:color w:val="1C2024"/>
          <w:sz w:val="24"/>
          <w:szCs w:val="24"/>
          <w:lang w:eastAsia="it-IT"/>
        </w:rPr>
        <w:t>,</w:t>
      </w:r>
      <w:r w:rsidRPr="00C9035B">
        <w:rPr>
          <w:rFonts w:ascii="Arial" w:eastAsia="Times New Roman" w:hAnsi="Arial" w:cs="Arial"/>
          <w:color w:val="1C2024"/>
          <w:sz w:val="24"/>
          <w:szCs w:val="24"/>
          <w:lang w:eastAsia="it-IT"/>
        </w:rPr>
        <w:t xml:space="preserve"> </w:t>
      </w:r>
      <w:r w:rsidRPr="00C9035B">
        <w:rPr>
          <w:rFonts w:ascii="Arial" w:hAnsi="Arial" w:cs="Arial"/>
          <w:sz w:val="24"/>
          <w:szCs w:val="24"/>
        </w:rPr>
        <w:t>il loro svolgimento è ammesso a condizione che siano rispettati i contenuti del “Protocollo condiviso di regolamentazione delle misure per il contrasto e il contenimento della diffusione del virus covid-19 negli ambienti di lavoro” sottoscritto il 14 marzo 2020 fra il Governo e le parti sociali come integrato dal successivo protocollo sottoscritto il 24 aprile 2020. In mancanza l’accesso ai predetti locali aziendali è ammesso ad una sola persona.</w:t>
      </w:r>
    </w:p>
    <w:p w:rsidR="00FC74CB" w:rsidRPr="00C9035B" w:rsidRDefault="00C9035B" w:rsidP="00C9035B">
      <w:pPr>
        <w:jc w:val="both"/>
        <w:rPr>
          <w:rFonts w:ascii="Arial" w:hAnsi="Arial" w:cs="Arial"/>
          <w:sz w:val="24"/>
          <w:szCs w:val="24"/>
        </w:rPr>
      </w:pPr>
      <w:r w:rsidRPr="00C9035B">
        <w:rPr>
          <w:rFonts w:ascii="Arial" w:hAnsi="Arial" w:cs="Arial"/>
          <w:sz w:val="24"/>
          <w:szCs w:val="24"/>
        </w:rPr>
        <w:t xml:space="preserve">Le </w:t>
      </w:r>
      <w:r w:rsidR="00FC74CB" w:rsidRPr="00C9035B">
        <w:rPr>
          <w:rFonts w:ascii="Arial" w:hAnsi="Arial" w:cs="Arial"/>
          <w:sz w:val="24"/>
          <w:szCs w:val="24"/>
        </w:rPr>
        <w:t xml:space="preserve">attività </w:t>
      </w:r>
      <w:r w:rsidRPr="00C9035B">
        <w:rPr>
          <w:rFonts w:ascii="Arial" w:hAnsi="Arial" w:cs="Arial"/>
          <w:sz w:val="24"/>
          <w:szCs w:val="24"/>
        </w:rPr>
        <w:t>d</w:t>
      </w:r>
      <w:r w:rsidR="00FC74CB" w:rsidRPr="00C9035B">
        <w:rPr>
          <w:rFonts w:ascii="Arial" w:hAnsi="Arial" w:cs="Arial"/>
          <w:sz w:val="24"/>
          <w:szCs w:val="24"/>
        </w:rPr>
        <w:t>i manutenzione de</w:t>
      </w:r>
      <w:r w:rsidRPr="00C9035B">
        <w:rPr>
          <w:rFonts w:ascii="Arial" w:hAnsi="Arial" w:cs="Arial"/>
          <w:sz w:val="24"/>
          <w:szCs w:val="24"/>
        </w:rPr>
        <w:t xml:space="preserve">lle strutture degli stabilimenti balneari e delle loro pertinenze </w:t>
      </w:r>
      <w:r w:rsidR="00FC74CB" w:rsidRPr="00C9035B">
        <w:rPr>
          <w:rFonts w:ascii="Arial" w:hAnsi="Arial" w:cs="Arial"/>
          <w:sz w:val="24"/>
          <w:szCs w:val="24"/>
        </w:rPr>
        <w:t>che comportano l’allestimento di attività di cantiere edile</w:t>
      </w:r>
      <w:r w:rsidRPr="00C9035B">
        <w:rPr>
          <w:rFonts w:ascii="Arial" w:hAnsi="Arial" w:cs="Arial"/>
          <w:sz w:val="24"/>
          <w:szCs w:val="24"/>
        </w:rPr>
        <w:t xml:space="preserve"> non sono ammesse.</w:t>
      </w:r>
    </w:p>
    <w:p w:rsidR="00617575" w:rsidRDefault="00617575" w:rsidP="00482332">
      <w:pPr>
        <w:jc w:val="both"/>
        <w:rPr>
          <w:rFonts w:ascii="Arial" w:hAnsi="Arial" w:cs="Arial"/>
          <w:sz w:val="24"/>
          <w:szCs w:val="24"/>
        </w:rPr>
      </w:pPr>
      <w:r w:rsidRPr="00482332">
        <w:rPr>
          <w:rFonts w:ascii="Arial" w:hAnsi="Arial" w:cs="Arial"/>
          <w:sz w:val="24"/>
          <w:szCs w:val="24"/>
        </w:rPr>
        <w:t xml:space="preserve">Le attività di </w:t>
      </w:r>
      <w:r w:rsidR="00482332">
        <w:rPr>
          <w:rFonts w:ascii="Arial" w:hAnsi="Arial" w:cs="Arial"/>
          <w:sz w:val="24"/>
          <w:szCs w:val="24"/>
        </w:rPr>
        <w:t>vigilanza e manutenzione degli stabilimenti balneari e delle aree in concessione e di pertinenza</w:t>
      </w:r>
      <w:r w:rsidRPr="00482332">
        <w:rPr>
          <w:rFonts w:ascii="Arial" w:hAnsi="Arial" w:cs="Arial"/>
          <w:sz w:val="24"/>
          <w:szCs w:val="24"/>
        </w:rPr>
        <w:t xml:space="preserve"> sono sospese nei giorni festivi e prefestivi del 26 aprile, 1, 2 e 3 maggio 2020</w:t>
      </w:r>
      <w:r w:rsidR="00482332">
        <w:rPr>
          <w:rFonts w:ascii="Arial" w:hAnsi="Arial" w:cs="Arial"/>
          <w:sz w:val="24"/>
          <w:szCs w:val="24"/>
        </w:rPr>
        <w:t>.</w:t>
      </w:r>
    </w:p>
    <w:p w:rsidR="00617575" w:rsidRPr="00482332" w:rsidRDefault="00617575" w:rsidP="00482332">
      <w:pPr>
        <w:jc w:val="both"/>
        <w:rPr>
          <w:rFonts w:ascii="Arial" w:hAnsi="Arial" w:cs="Arial"/>
          <w:sz w:val="24"/>
          <w:szCs w:val="24"/>
        </w:rPr>
      </w:pPr>
      <w:r w:rsidRPr="00482332">
        <w:rPr>
          <w:rFonts w:ascii="Arial" w:hAnsi="Arial" w:cs="Arial"/>
          <w:sz w:val="24"/>
          <w:szCs w:val="24"/>
        </w:rPr>
        <w:t xml:space="preserve">Sono </w:t>
      </w:r>
      <w:r w:rsidR="00482332">
        <w:rPr>
          <w:rFonts w:ascii="Arial" w:hAnsi="Arial" w:cs="Arial"/>
          <w:sz w:val="24"/>
          <w:szCs w:val="24"/>
        </w:rPr>
        <w:t xml:space="preserve">inoltre </w:t>
      </w:r>
      <w:r w:rsidRPr="00482332">
        <w:rPr>
          <w:rFonts w:ascii="Arial" w:hAnsi="Arial" w:cs="Arial"/>
          <w:sz w:val="24"/>
          <w:szCs w:val="24"/>
        </w:rPr>
        <w:t>chiusi al pubblico gli arenili in concessione e liberi, le aree in adiacenza al mare, i lungomari, le aree attrezzate a libero accesso, i servizi igienici pubblici e privati ad uso pubblico, le aree attrezzate per attività ludiche</w:t>
      </w:r>
      <w:r w:rsidR="00482332">
        <w:rPr>
          <w:rFonts w:ascii="Arial" w:hAnsi="Arial" w:cs="Arial"/>
          <w:sz w:val="24"/>
          <w:szCs w:val="24"/>
        </w:rPr>
        <w:t>.</w:t>
      </w:r>
    </w:p>
    <w:p w:rsidR="00482332" w:rsidRDefault="00482332" w:rsidP="00482332">
      <w:pPr>
        <w:jc w:val="both"/>
        <w:rPr>
          <w:rFonts w:ascii="Arial" w:hAnsi="Arial" w:cs="Arial"/>
          <w:b/>
          <w:sz w:val="24"/>
          <w:szCs w:val="24"/>
        </w:rPr>
      </w:pPr>
    </w:p>
    <w:p w:rsidR="00482332" w:rsidRPr="00482332" w:rsidRDefault="00482332" w:rsidP="00482332">
      <w:pPr>
        <w:jc w:val="both"/>
        <w:rPr>
          <w:rFonts w:ascii="Arial" w:hAnsi="Arial" w:cs="Arial"/>
          <w:b/>
          <w:sz w:val="24"/>
          <w:szCs w:val="24"/>
        </w:rPr>
      </w:pPr>
      <w:r w:rsidRPr="00482332">
        <w:rPr>
          <w:rFonts w:ascii="Arial" w:hAnsi="Arial" w:cs="Arial"/>
          <w:b/>
          <w:sz w:val="24"/>
          <w:szCs w:val="24"/>
        </w:rPr>
        <w:t xml:space="preserve">PULIZIA E MANUTENZIONE DELL’ARENILE </w:t>
      </w:r>
    </w:p>
    <w:p w:rsidR="00617575" w:rsidRDefault="00617575" w:rsidP="00482332">
      <w:pPr>
        <w:jc w:val="both"/>
        <w:rPr>
          <w:rFonts w:ascii="Arial" w:hAnsi="Arial" w:cs="Arial"/>
          <w:sz w:val="24"/>
          <w:szCs w:val="24"/>
        </w:rPr>
      </w:pPr>
      <w:r w:rsidRPr="00482332">
        <w:rPr>
          <w:rFonts w:ascii="Arial" w:hAnsi="Arial" w:cs="Arial"/>
          <w:sz w:val="24"/>
          <w:szCs w:val="24"/>
        </w:rPr>
        <w:t xml:space="preserve">Le attività di manutenzione e pulizia dell’arenile da parte dei concessionari demaniali marittimi e di raccolta, allontanamento e smaltimento dei rifiuti da parte del gestore del servizio di pulizia e raccolta rifiuti, propedeutiche agli </w:t>
      </w:r>
      <w:r w:rsidRPr="00482332">
        <w:rPr>
          <w:rFonts w:ascii="Arial" w:hAnsi="Arial" w:cs="Arial"/>
          <w:b/>
          <w:sz w:val="24"/>
          <w:szCs w:val="24"/>
        </w:rPr>
        <w:t>interventi di manutenzione straordinaria e difesa della costa mediante ripascimento delle porzioni di litorale in erosione mediante demolizione delle dune realizzate a protezione delle strutture balneari e utilizzo della sabbia delle dune medesime</w:t>
      </w:r>
      <w:r w:rsidRPr="00482332">
        <w:rPr>
          <w:rFonts w:ascii="Arial" w:hAnsi="Arial" w:cs="Arial"/>
          <w:sz w:val="24"/>
          <w:szCs w:val="24"/>
        </w:rPr>
        <w:t xml:space="preserve"> di competenza dell’Agenzia Regionale per la Sicurezza Territoriale e la Protezione Civile – Servizio Area Romagna, si svolgeranno nei giorni 27, 28, 29 e 30 aprile 2020</w:t>
      </w:r>
      <w:r w:rsidR="00482332">
        <w:rPr>
          <w:rFonts w:ascii="Arial" w:hAnsi="Arial" w:cs="Arial"/>
          <w:sz w:val="24"/>
          <w:szCs w:val="24"/>
        </w:rPr>
        <w:t>.</w:t>
      </w:r>
    </w:p>
    <w:p w:rsidR="00D14B3E" w:rsidRDefault="00D14B3E" w:rsidP="00482332">
      <w:pPr>
        <w:jc w:val="both"/>
        <w:rPr>
          <w:rFonts w:ascii="Arial" w:hAnsi="Arial" w:cs="Arial"/>
          <w:sz w:val="24"/>
          <w:szCs w:val="24"/>
        </w:rPr>
      </w:pPr>
    </w:p>
    <w:p w:rsidR="00D14B3E" w:rsidRPr="00D14B3E" w:rsidRDefault="00D14B3E" w:rsidP="00482332">
      <w:pPr>
        <w:jc w:val="both"/>
        <w:rPr>
          <w:rFonts w:ascii="Arial" w:hAnsi="Arial" w:cs="Arial"/>
          <w:color w:val="FF0000"/>
          <w:sz w:val="24"/>
          <w:szCs w:val="24"/>
        </w:rPr>
      </w:pPr>
    </w:p>
    <w:p w:rsidR="00617575" w:rsidRPr="00617575" w:rsidRDefault="00617575">
      <w:pPr>
        <w:rPr>
          <w:rFonts w:ascii="Arial" w:hAnsi="Arial" w:cs="Arial"/>
          <w:sz w:val="32"/>
          <w:szCs w:val="32"/>
        </w:rPr>
      </w:pPr>
      <w:bookmarkStart w:id="0" w:name="_GoBack"/>
      <w:bookmarkEnd w:id="0"/>
    </w:p>
    <w:sectPr w:rsidR="00617575" w:rsidRPr="006175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w">
    <w:altName w:val="Arial"/>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D5C"/>
    <w:multiLevelType w:val="multilevel"/>
    <w:tmpl w:val="0F8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108E3"/>
    <w:multiLevelType w:val="hybridMultilevel"/>
    <w:tmpl w:val="6B680778"/>
    <w:lvl w:ilvl="0" w:tplc="D9B2396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F6"/>
    <w:rsid w:val="0000102D"/>
    <w:rsid w:val="001836FE"/>
    <w:rsid w:val="001F4C00"/>
    <w:rsid w:val="00231C48"/>
    <w:rsid w:val="00323497"/>
    <w:rsid w:val="00347213"/>
    <w:rsid w:val="003B1B68"/>
    <w:rsid w:val="003C15E9"/>
    <w:rsid w:val="00482332"/>
    <w:rsid w:val="0051418F"/>
    <w:rsid w:val="00580254"/>
    <w:rsid w:val="00606A3B"/>
    <w:rsid w:val="00617575"/>
    <w:rsid w:val="0065161E"/>
    <w:rsid w:val="00733C7B"/>
    <w:rsid w:val="007724D4"/>
    <w:rsid w:val="007B1492"/>
    <w:rsid w:val="007C7727"/>
    <w:rsid w:val="00875F4D"/>
    <w:rsid w:val="00932A3E"/>
    <w:rsid w:val="00A876C0"/>
    <w:rsid w:val="00B21C16"/>
    <w:rsid w:val="00B55E47"/>
    <w:rsid w:val="00B63AAC"/>
    <w:rsid w:val="00BE00EC"/>
    <w:rsid w:val="00C0024D"/>
    <w:rsid w:val="00C100C7"/>
    <w:rsid w:val="00C41F2E"/>
    <w:rsid w:val="00C51C85"/>
    <w:rsid w:val="00C625F6"/>
    <w:rsid w:val="00C650F7"/>
    <w:rsid w:val="00C9035B"/>
    <w:rsid w:val="00CD7072"/>
    <w:rsid w:val="00D00620"/>
    <w:rsid w:val="00D14B3E"/>
    <w:rsid w:val="00DD3E5D"/>
    <w:rsid w:val="00FC74CB"/>
    <w:rsid w:val="00FD4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3E01"/>
  <w15:docId w15:val="{71E704E8-8EFA-4D25-8559-BB7CE496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62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C625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C625F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625F6"/>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C625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25F6"/>
    <w:rPr>
      <w:b/>
      <w:bCs/>
    </w:rPr>
  </w:style>
  <w:style w:type="character" w:styleId="Collegamentoipertestuale">
    <w:name w:val="Hyperlink"/>
    <w:basedOn w:val="Carpredefinitoparagrafo"/>
    <w:uiPriority w:val="99"/>
    <w:semiHidden/>
    <w:unhideWhenUsed/>
    <w:rsid w:val="00C625F6"/>
    <w:rPr>
      <w:color w:val="0000FF"/>
      <w:u w:val="single"/>
    </w:rPr>
  </w:style>
  <w:style w:type="character" w:customStyle="1" w:styleId="Titolo1Carattere">
    <w:name w:val="Titolo 1 Carattere"/>
    <w:basedOn w:val="Carpredefinitoparagrafo"/>
    <w:link w:val="Titolo1"/>
    <w:uiPriority w:val="9"/>
    <w:rsid w:val="00C625F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C625F6"/>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e"/>
    <w:rsid w:val="00C625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1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42968">
      <w:bodyDiv w:val="1"/>
      <w:marLeft w:val="0"/>
      <w:marRight w:val="0"/>
      <w:marTop w:val="0"/>
      <w:marBottom w:val="0"/>
      <w:divBdr>
        <w:top w:val="none" w:sz="0" w:space="0" w:color="auto"/>
        <w:left w:val="none" w:sz="0" w:space="0" w:color="auto"/>
        <w:bottom w:val="none" w:sz="0" w:space="0" w:color="auto"/>
        <w:right w:val="none" w:sz="0" w:space="0" w:color="auto"/>
      </w:divBdr>
      <w:divsChild>
        <w:div w:id="1937666149">
          <w:marLeft w:val="0"/>
          <w:marRight w:val="0"/>
          <w:marTop w:val="0"/>
          <w:marBottom w:val="0"/>
          <w:divBdr>
            <w:top w:val="none" w:sz="0" w:space="0" w:color="auto"/>
            <w:left w:val="none" w:sz="0" w:space="0" w:color="auto"/>
            <w:bottom w:val="none" w:sz="0" w:space="0" w:color="auto"/>
            <w:right w:val="none" w:sz="0" w:space="0" w:color="auto"/>
          </w:divBdr>
          <w:divsChild>
            <w:div w:id="1445154114">
              <w:marLeft w:val="0"/>
              <w:marRight w:val="0"/>
              <w:marTop w:val="0"/>
              <w:marBottom w:val="0"/>
              <w:divBdr>
                <w:top w:val="none" w:sz="0" w:space="0" w:color="auto"/>
                <w:left w:val="none" w:sz="0" w:space="0" w:color="auto"/>
                <w:bottom w:val="none" w:sz="0" w:space="0" w:color="auto"/>
                <w:right w:val="none" w:sz="0" w:space="0" w:color="auto"/>
              </w:divBdr>
              <w:divsChild>
                <w:div w:id="1650865955">
                  <w:marLeft w:val="0"/>
                  <w:marRight w:val="0"/>
                  <w:marTop w:val="0"/>
                  <w:marBottom w:val="0"/>
                  <w:divBdr>
                    <w:top w:val="none" w:sz="0" w:space="0" w:color="auto"/>
                    <w:left w:val="none" w:sz="0" w:space="0" w:color="auto"/>
                    <w:bottom w:val="single" w:sz="36" w:space="0" w:color="CB1D15"/>
                    <w:right w:val="none" w:sz="0" w:space="0" w:color="auto"/>
                  </w:divBdr>
                  <w:divsChild>
                    <w:div w:id="820852846">
                      <w:marLeft w:val="0"/>
                      <w:marRight w:val="0"/>
                      <w:marTop w:val="0"/>
                      <w:marBottom w:val="0"/>
                      <w:divBdr>
                        <w:top w:val="none" w:sz="0" w:space="0" w:color="auto"/>
                        <w:left w:val="none" w:sz="0" w:space="0" w:color="auto"/>
                        <w:bottom w:val="none" w:sz="0" w:space="0" w:color="auto"/>
                        <w:right w:val="none" w:sz="0" w:space="0" w:color="auto"/>
                      </w:divBdr>
                      <w:divsChild>
                        <w:div w:id="2041468532">
                          <w:marLeft w:val="0"/>
                          <w:marRight w:val="0"/>
                          <w:marTop w:val="0"/>
                          <w:marBottom w:val="0"/>
                          <w:divBdr>
                            <w:top w:val="none" w:sz="0" w:space="0" w:color="auto"/>
                            <w:left w:val="none" w:sz="0" w:space="0" w:color="auto"/>
                            <w:bottom w:val="none" w:sz="0" w:space="0" w:color="auto"/>
                            <w:right w:val="none" w:sz="0" w:space="0" w:color="auto"/>
                          </w:divBdr>
                          <w:divsChild>
                            <w:div w:id="16890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62791">
          <w:marLeft w:val="0"/>
          <w:marRight w:val="0"/>
          <w:marTop w:val="0"/>
          <w:marBottom w:val="0"/>
          <w:divBdr>
            <w:top w:val="none" w:sz="0" w:space="0" w:color="auto"/>
            <w:left w:val="none" w:sz="0" w:space="0" w:color="auto"/>
            <w:bottom w:val="none" w:sz="0" w:space="0" w:color="auto"/>
            <w:right w:val="none" w:sz="0" w:space="0" w:color="auto"/>
          </w:divBdr>
          <w:divsChild>
            <w:div w:id="1685862855">
              <w:marLeft w:val="0"/>
              <w:marRight w:val="0"/>
              <w:marTop w:val="0"/>
              <w:marBottom w:val="0"/>
              <w:divBdr>
                <w:top w:val="none" w:sz="0" w:space="0" w:color="auto"/>
                <w:left w:val="none" w:sz="0" w:space="0" w:color="auto"/>
                <w:bottom w:val="none" w:sz="0" w:space="0" w:color="auto"/>
                <w:right w:val="none" w:sz="0" w:space="0" w:color="auto"/>
              </w:divBdr>
              <w:divsChild>
                <w:div w:id="168717680">
                  <w:marLeft w:val="0"/>
                  <w:marRight w:val="0"/>
                  <w:marTop w:val="450"/>
                  <w:marBottom w:val="600"/>
                  <w:divBdr>
                    <w:top w:val="none" w:sz="0" w:space="0" w:color="auto"/>
                    <w:left w:val="single" w:sz="48" w:space="15" w:color="C1C1C1"/>
                    <w:bottom w:val="none" w:sz="0" w:space="0" w:color="auto"/>
                    <w:right w:val="none" w:sz="0" w:space="0" w:color="auto"/>
                  </w:divBdr>
                </w:div>
                <w:div w:id="550967520">
                  <w:marLeft w:val="0"/>
                  <w:marRight w:val="0"/>
                  <w:marTop w:val="0"/>
                  <w:marBottom w:val="0"/>
                  <w:divBdr>
                    <w:top w:val="none" w:sz="0" w:space="0" w:color="auto"/>
                    <w:left w:val="none" w:sz="0" w:space="0" w:color="auto"/>
                    <w:bottom w:val="none" w:sz="0" w:space="0" w:color="auto"/>
                    <w:right w:val="none" w:sz="0" w:space="0" w:color="auto"/>
                  </w:divBdr>
                  <w:divsChild>
                    <w:div w:id="658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4847">
      <w:bodyDiv w:val="1"/>
      <w:marLeft w:val="0"/>
      <w:marRight w:val="0"/>
      <w:marTop w:val="0"/>
      <w:marBottom w:val="0"/>
      <w:divBdr>
        <w:top w:val="none" w:sz="0" w:space="0" w:color="auto"/>
        <w:left w:val="none" w:sz="0" w:space="0" w:color="auto"/>
        <w:bottom w:val="none" w:sz="0" w:space="0" w:color="auto"/>
        <w:right w:val="none" w:sz="0" w:space="0" w:color="auto"/>
      </w:divBdr>
      <w:divsChild>
        <w:div w:id="1579900136">
          <w:marLeft w:val="0"/>
          <w:marRight w:val="0"/>
          <w:marTop w:val="0"/>
          <w:marBottom w:val="0"/>
          <w:divBdr>
            <w:top w:val="none" w:sz="0" w:space="0" w:color="auto"/>
            <w:left w:val="none" w:sz="0" w:space="0" w:color="auto"/>
            <w:bottom w:val="none" w:sz="0" w:space="0" w:color="auto"/>
            <w:right w:val="none" w:sz="0" w:space="0" w:color="auto"/>
          </w:divBdr>
          <w:divsChild>
            <w:div w:id="271475244">
              <w:marLeft w:val="0"/>
              <w:marRight w:val="0"/>
              <w:marTop w:val="450"/>
              <w:marBottom w:val="450"/>
              <w:divBdr>
                <w:top w:val="none" w:sz="0" w:space="0" w:color="auto"/>
                <w:left w:val="none" w:sz="0" w:space="0" w:color="auto"/>
                <w:bottom w:val="none" w:sz="0" w:space="0" w:color="auto"/>
                <w:right w:val="none" w:sz="0" w:space="0" w:color="auto"/>
              </w:divBdr>
              <w:divsChild>
                <w:div w:id="1068651853">
                  <w:marLeft w:val="0"/>
                  <w:marRight w:val="0"/>
                  <w:marTop w:val="0"/>
                  <w:marBottom w:val="0"/>
                  <w:divBdr>
                    <w:top w:val="none" w:sz="0" w:space="0" w:color="auto"/>
                    <w:left w:val="none" w:sz="0" w:space="0" w:color="auto"/>
                    <w:bottom w:val="none" w:sz="0" w:space="0" w:color="auto"/>
                    <w:right w:val="none" w:sz="0" w:space="0" w:color="auto"/>
                  </w:divBdr>
                  <w:divsChild>
                    <w:div w:id="5646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one.emilia-romagna.it/coronavirus/norme/dpcm_10aprile.pdf/@@download/file/DPCM_10APRILE.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20021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usercr</dc:creator>
  <cp:lastModifiedBy>usercr</cp:lastModifiedBy>
  <cp:revision>2</cp:revision>
  <cp:lastPrinted>2020-04-25T19:49:00Z</cp:lastPrinted>
  <dcterms:created xsi:type="dcterms:W3CDTF">2020-04-26T12:25:00Z</dcterms:created>
  <dcterms:modified xsi:type="dcterms:W3CDTF">2020-04-26T12:25:00Z</dcterms:modified>
</cp:coreProperties>
</file>